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BF" w:rsidRDefault="00BE2EBF"/>
    <w:tbl>
      <w:tblPr>
        <w:tblStyle w:val="TableGrid"/>
        <w:tblW w:w="10191" w:type="dxa"/>
        <w:jc w:val="center"/>
        <w:tblLayout w:type="fixed"/>
        <w:tblCellMar>
          <w:left w:w="29" w:type="dxa"/>
          <w:right w:w="72" w:type="dxa"/>
        </w:tblCellMar>
        <w:tblLook w:val="01E0" w:firstRow="1" w:lastRow="1" w:firstColumn="1" w:lastColumn="1" w:noHBand="0" w:noVBand="0"/>
      </w:tblPr>
      <w:tblGrid>
        <w:gridCol w:w="356"/>
        <w:gridCol w:w="195"/>
        <w:gridCol w:w="1424"/>
        <w:gridCol w:w="546"/>
        <w:gridCol w:w="2604"/>
        <w:gridCol w:w="3723"/>
        <w:gridCol w:w="802"/>
        <w:gridCol w:w="541"/>
      </w:tblGrid>
      <w:tr w:rsidR="00400F95" w:rsidRPr="00BF5B0F" w:rsidTr="003D5487">
        <w:trPr>
          <w:trHeight w:val="906"/>
          <w:jc w:val="center"/>
        </w:trPr>
        <w:tc>
          <w:tcPr>
            <w:tcW w:w="10191" w:type="dxa"/>
            <w:gridSpan w:val="8"/>
            <w:shd w:val="clear" w:color="auto" w:fill="FFFFFF" w:themeFill="background1"/>
          </w:tcPr>
          <w:p w:rsidR="00400F95" w:rsidRPr="00BF5B0F" w:rsidRDefault="00400F95" w:rsidP="00AF0EDB">
            <w:pPr>
              <w:tabs>
                <w:tab w:val="left" w:pos="3030"/>
              </w:tabs>
              <w:spacing w:line="276" w:lineRule="auto"/>
              <w:rPr>
                <w:rFonts w:ascii="Arial" w:hAnsi="Arial" w:cs="Arial"/>
                <w:bCs/>
                <w:sz w:val="16"/>
                <w:szCs w:val="16"/>
              </w:rPr>
            </w:pPr>
            <w:r w:rsidRPr="00BF5B0F">
              <w:rPr>
                <w:rFonts w:ascii="Arial" w:hAnsi="Arial" w:cs="Arial"/>
                <w:bCs/>
                <w:noProof/>
                <w:sz w:val="28"/>
                <w:szCs w:val="28"/>
                <w:lang w:eastAsia="en-US"/>
              </w:rPr>
              <w:drawing>
                <wp:anchor distT="0" distB="0" distL="114300" distR="114300" simplePos="0" relativeHeight="251686400" behindDoc="0" locked="0" layoutInCell="1" allowOverlap="1" wp14:anchorId="212B946C" wp14:editId="1FE9AF1B">
                  <wp:simplePos x="0" y="0"/>
                  <wp:positionH relativeFrom="margin">
                    <wp:posOffset>13335</wp:posOffset>
                  </wp:positionH>
                  <wp:positionV relativeFrom="margin">
                    <wp:posOffset>22225</wp:posOffset>
                  </wp:positionV>
                  <wp:extent cx="619125" cy="561975"/>
                  <wp:effectExtent l="0" t="0" r="9525" b="9525"/>
                  <wp:wrapSquare wrapText="bothSides"/>
                  <wp:docPr id="1" name="Picture 1" descr="E:\PMU\Letter MPDD\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U\Letter MPDD\GO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0F95" w:rsidRPr="00BF5B0F" w:rsidRDefault="00400F95" w:rsidP="00A317EF">
            <w:pPr>
              <w:tabs>
                <w:tab w:val="left" w:pos="3030"/>
              </w:tabs>
              <w:spacing w:line="276" w:lineRule="auto"/>
              <w:jc w:val="center"/>
              <w:rPr>
                <w:rFonts w:ascii="Arial" w:hAnsi="Arial" w:cs="Arial"/>
                <w:b/>
                <w:sz w:val="28"/>
                <w:szCs w:val="28"/>
              </w:rPr>
            </w:pPr>
            <w:r w:rsidRPr="00BF5B0F">
              <w:rPr>
                <w:rFonts w:ascii="Arial" w:hAnsi="Arial" w:cs="Arial"/>
                <w:b/>
                <w:sz w:val="28"/>
                <w:szCs w:val="28"/>
              </w:rPr>
              <w:t>GOVERNMENT OF THE PUNJAB</w:t>
            </w:r>
          </w:p>
          <w:p w:rsidR="00400F95" w:rsidRPr="00BF5B0F" w:rsidRDefault="00400F95" w:rsidP="002C452B">
            <w:pPr>
              <w:shd w:val="clear" w:color="auto" w:fill="FFFFFF" w:themeFill="background1"/>
              <w:spacing w:line="276" w:lineRule="auto"/>
              <w:jc w:val="center"/>
              <w:rPr>
                <w:rFonts w:ascii="Arial" w:hAnsi="Arial" w:cs="Arial"/>
                <w:bCs/>
                <w:sz w:val="16"/>
                <w:szCs w:val="16"/>
              </w:rPr>
            </w:pPr>
            <w:r w:rsidRPr="00BF5B0F">
              <w:rPr>
                <w:rFonts w:ascii="Arial" w:hAnsi="Arial" w:cs="Arial"/>
                <w:b/>
                <w:bCs/>
                <w:sz w:val="28"/>
                <w:szCs w:val="28"/>
              </w:rPr>
              <w:t>PRIMARY &amp; SECONDARY HEALTHCARE DEPARTMENT</w:t>
            </w:r>
          </w:p>
        </w:tc>
      </w:tr>
      <w:tr w:rsidR="0026720C" w:rsidRPr="00BF5B0F" w:rsidTr="003D5487">
        <w:trPr>
          <w:trHeight w:val="547"/>
          <w:jc w:val="center"/>
        </w:trPr>
        <w:tc>
          <w:tcPr>
            <w:tcW w:w="551" w:type="dxa"/>
            <w:gridSpan w:val="2"/>
            <w:shd w:val="clear" w:color="auto" w:fill="000000"/>
          </w:tcPr>
          <w:p w:rsidR="0026720C" w:rsidRPr="00BF5B0F" w:rsidRDefault="0026720C" w:rsidP="00A63CCD">
            <w:pPr>
              <w:spacing w:line="276" w:lineRule="auto"/>
              <w:jc w:val="center"/>
              <w:rPr>
                <w:rFonts w:ascii="Arial" w:hAnsi="Arial" w:cs="Arial"/>
                <w:b/>
                <w:bCs/>
              </w:rPr>
            </w:pPr>
          </w:p>
        </w:tc>
        <w:tc>
          <w:tcPr>
            <w:tcW w:w="9640" w:type="dxa"/>
            <w:gridSpan w:val="6"/>
            <w:shd w:val="clear" w:color="auto" w:fill="000000"/>
            <w:vAlign w:val="center"/>
          </w:tcPr>
          <w:p w:rsidR="0026720C" w:rsidRPr="00BF5B0F" w:rsidRDefault="0026720C" w:rsidP="00BC7683">
            <w:pPr>
              <w:jc w:val="center"/>
              <w:rPr>
                <w:rFonts w:ascii="Arial" w:hAnsi="Arial" w:cs="Arial"/>
                <w:b/>
                <w:bCs/>
                <w:sz w:val="32"/>
                <w:szCs w:val="32"/>
              </w:rPr>
            </w:pPr>
            <w:r w:rsidRPr="00BF5B0F">
              <w:rPr>
                <w:rFonts w:ascii="Arial" w:hAnsi="Arial" w:cs="Arial"/>
                <w:b/>
                <w:bCs/>
                <w:sz w:val="32"/>
                <w:szCs w:val="32"/>
              </w:rPr>
              <w:t xml:space="preserve">CAREER OPPORTUNITIES </w:t>
            </w:r>
          </w:p>
          <w:p w:rsidR="0026720C" w:rsidRPr="00BF5B0F" w:rsidRDefault="0026720C" w:rsidP="00BC7683">
            <w:pPr>
              <w:jc w:val="center"/>
              <w:rPr>
                <w:rFonts w:ascii="Arial" w:hAnsi="Arial" w:cs="Arial"/>
                <w:b/>
                <w:bCs/>
              </w:rPr>
            </w:pPr>
            <w:r w:rsidRPr="00BF5B0F">
              <w:rPr>
                <w:rFonts w:ascii="Arial" w:hAnsi="Arial" w:cs="Arial"/>
                <w:b/>
                <w:bCs/>
              </w:rPr>
              <w:t xml:space="preserve">PREVENTION AND CONTROL OF NON-COMMUNICABLE DISEASES </w:t>
            </w:r>
          </w:p>
        </w:tc>
      </w:tr>
      <w:tr w:rsidR="00400F95" w:rsidRPr="00BF5B0F" w:rsidTr="009A0710">
        <w:trPr>
          <w:trHeight w:val="890"/>
          <w:jc w:val="center"/>
        </w:trPr>
        <w:tc>
          <w:tcPr>
            <w:tcW w:w="10191" w:type="dxa"/>
            <w:gridSpan w:val="8"/>
            <w:tcBorders>
              <w:bottom w:val="single" w:sz="4" w:space="0" w:color="auto"/>
            </w:tcBorders>
          </w:tcPr>
          <w:p w:rsidR="009A0710" w:rsidRPr="009A0710" w:rsidRDefault="009A0710" w:rsidP="004A3C0E">
            <w:pPr>
              <w:jc w:val="both"/>
              <w:rPr>
                <w:rFonts w:ascii="Arial" w:hAnsi="Arial" w:cs="Arial"/>
                <w:sz w:val="8"/>
                <w:szCs w:val="8"/>
              </w:rPr>
            </w:pPr>
          </w:p>
          <w:p w:rsidR="00400F95" w:rsidRPr="003D5487" w:rsidRDefault="00AF0296" w:rsidP="00A87FB7">
            <w:pPr>
              <w:jc w:val="both"/>
              <w:rPr>
                <w:rFonts w:ascii="Arial" w:hAnsi="Arial" w:cs="Arial"/>
                <w:sz w:val="16"/>
                <w:szCs w:val="16"/>
              </w:rPr>
            </w:pPr>
            <w:r w:rsidRPr="00AC2265">
              <w:rPr>
                <w:rFonts w:ascii="Arial" w:hAnsi="Arial" w:cs="Arial"/>
                <w:sz w:val="16"/>
                <w:szCs w:val="16"/>
              </w:rPr>
              <w:t>“</w:t>
            </w:r>
            <w:r w:rsidR="00C62581" w:rsidRPr="00AC2265">
              <w:rPr>
                <w:rFonts w:ascii="Arial" w:hAnsi="Arial" w:cs="Arial"/>
                <w:sz w:val="16"/>
                <w:szCs w:val="16"/>
              </w:rPr>
              <w:t>Prevention and Control of Non-Communicable Diseases (NCDs)</w:t>
            </w:r>
            <w:r w:rsidR="00DE4498">
              <w:rPr>
                <w:rFonts w:ascii="Arial" w:hAnsi="Arial" w:cs="Arial"/>
                <w:sz w:val="16"/>
                <w:szCs w:val="16"/>
              </w:rPr>
              <w:t xml:space="preserve"> Program</w:t>
            </w:r>
            <w:r w:rsidRPr="00991623">
              <w:rPr>
                <w:rFonts w:ascii="Arial" w:hAnsi="Arial" w:cs="Arial"/>
                <w:sz w:val="16"/>
                <w:szCs w:val="16"/>
              </w:rPr>
              <w:t>”</w:t>
            </w:r>
            <w:r w:rsidR="004C2751" w:rsidRPr="00991623">
              <w:rPr>
                <w:rFonts w:ascii="Arial" w:hAnsi="Arial" w:cs="Arial"/>
                <w:sz w:val="16"/>
                <w:szCs w:val="16"/>
              </w:rPr>
              <w:t xml:space="preserve"> is a vertical Program established by</w:t>
            </w:r>
            <w:r w:rsidR="00C62581" w:rsidRPr="00991623">
              <w:rPr>
                <w:rFonts w:ascii="Arial" w:hAnsi="Arial" w:cs="Arial"/>
                <w:sz w:val="16"/>
                <w:szCs w:val="16"/>
              </w:rPr>
              <w:t xml:space="preserve"> </w:t>
            </w:r>
            <w:r w:rsidR="00400F95" w:rsidRPr="00991623">
              <w:rPr>
                <w:rFonts w:ascii="Arial" w:hAnsi="Arial" w:cs="Arial"/>
                <w:sz w:val="16"/>
                <w:szCs w:val="16"/>
              </w:rPr>
              <w:t>Primary &amp; Secondary Healthcare Department, Government of the Punjab,</w:t>
            </w:r>
            <w:r w:rsidR="004C2751" w:rsidRPr="00991623">
              <w:rPr>
                <w:rFonts w:ascii="Arial" w:hAnsi="Arial" w:cs="Arial"/>
                <w:sz w:val="16"/>
                <w:szCs w:val="16"/>
              </w:rPr>
              <w:t xml:space="preserve"> </w:t>
            </w:r>
            <w:r w:rsidR="008F0E25" w:rsidRPr="00991623">
              <w:rPr>
                <w:rFonts w:ascii="Arial" w:hAnsi="Arial" w:cs="Arial"/>
                <w:sz w:val="16"/>
                <w:szCs w:val="16"/>
              </w:rPr>
              <w:t xml:space="preserve">to comprehensively address the rising burden of NCDs. The Program was started in July 2016 </w:t>
            </w:r>
            <w:r w:rsidR="004C2751" w:rsidRPr="00991623">
              <w:rPr>
                <w:rFonts w:ascii="Arial" w:hAnsi="Arial" w:cs="Arial"/>
                <w:sz w:val="16"/>
                <w:szCs w:val="16"/>
              </w:rPr>
              <w:t xml:space="preserve">as an ADP Scheme and its gestation period </w:t>
            </w:r>
            <w:r w:rsidR="008F0E25" w:rsidRPr="00991623">
              <w:rPr>
                <w:rFonts w:ascii="Arial" w:hAnsi="Arial" w:cs="Arial"/>
                <w:sz w:val="16"/>
                <w:szCs w:val="16"/>
              </w:rPr>
              <w:t xml:space="preserve">has been extended till June </w:t>
            </w:r>
            <w:r w:rsidR="00A87FB7" w:rsidRPr="00991623">
              <w:rPr>
                <w:rFonts w:ascii="Arial" w:hAnsi="Arial" w:cs="Arial"/>
                <w:sz w:val="16"/>
                <w:szCs w:val="16"/>
              </w:rPr>
              <w:t>2021. A</w:t>
            </w:r>
            <w:r w:rsidR="004A3C0E" w:rsidRPr="00991623">
              <w:rPr>
                <w:rFonts w:ascii="Arial" w:hAnsi="Arial" w:cs="Arial"/>
                <w:sz w:val="16"/>
                <w:szCs w:val="16"/>
              </w:rPr>
              <w:t>pplications</w:t>
            </w:r>
            <w:r w:rsidR="008F0E25" w:rsidRPr="00991623">
              <w:rPr>
                <w:rFonts w:ascii="Arial" w:hAnsi="Arial" w:cs="Arial"/>
                <w:sz w:val="16"/>
                <w:szCs w:val="16"/>
              </w:rPr>
              <w:t xml:space="preserve"> </w:t>
            </w:r>
            <w:r w:rsidR="004A3C0E">
              <w:rPr>
                <w:rFonts w:ascii="Arial" w:hAnsi="Arial" w:cs="Arial"/>
                <w:sz w:val="16"/>
                <w:szCs w:val="16"/>
              </w:rPr>
              <w:t xml:space="preserve">are </w:t>
            </w:r>
            <w:r w:rsidR="00BE2357">
              <w:rPr>
                <w:rFonts w:ascii="Arial" w:hAnsi="Arial" w:cs="Arial"/>
                <w:sz w:val="16"/>
                <w:szCs w:val="16"/>
              </w:rPr>
              <w:t>invited</w:t>
            </w:r>
            <w:r w:rsidR="00400F95" w:rsidRPr="00AC2265">
              <w:rPr>
                <w:rFonts w:ascii="Arial" w:hAnsi="Arial" w:cs="Arial"/>
                <w:sz w:val="16"/>
                <w:szCs w:val="16"/>
              </w:rPr>
              <w:t xml:space="preserve"> from qualified and experienced individuals domiciled in the Punjab for </w:t>
            </w:r>
            <w:r w:rsidR="00C62581" w:rsidRPr="00AC2265">
              <w:rPr>
                <w:rFonts w:ascii="Arial" w:hAnsi="Arial" w:cs="Arial"/>
                <w:sz w:val="16"/>
                <w:szCs w:val="16"/>
              </w:rPr>
              <w:t xml:space="preserve">the following </w:t>
            </w:r>
            <w:r w:rsidR="00400F95" w:rsidRPr="00AC2265">
              <w:rPr>
                <w:rFonts w:ascii="Arial" w:hAnsi="Arial" w:cs="Arial"/>
                <w:sz w:val="16"/>
                <w:szCs w:val="16"/>
              </w:rPr>
              <w:t>posts</w:t>
            </w:r>
            <w:r w:rsidR="001D4884" w:rsidRPr="00AC2265">
              <w:rPr>
                <w:rFonts w:ascii="Arial" w:hAnsi="Arial" w:cs="Arial"/>
                <w:sz w:val="16"/>
                <w:szCs w:val="16"/>
              </w:rPr>
              <w:t>,</w:t>
            </w:r>
            <w:r w:rsidR="00C62581" w:rsidRPr="00AC2265">
              <w:rPr>
                <w:rFonts w:ascii="Arial" w:hAnsi="Arial" w:cs="Arial"/>
                <w:sz w:val="16"/>
                <w:szCs w:val="16"/>
              </w:rPr>
              <w:t xml:space="preserve"> on contract basis. </w:t>
            </w:r>
          </w:p>
        </w:tc>
      </w:tr>
      <w:tr w:rsidR="009B3EF0" w:rsidRPr="00BF5B0F" w:rsidTr="00D850E9">
        <w:trPr>
          <w:trHeight w:val="455"/>
          <w:jc w:val="center"/>
        </w:trPr>
        <w:tc>
          <w:tcPr>
            <w:tcW w:w="3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720C" w:rsidRPr="002F6713" w:rsidRDefault="002F6713" w:rsidP="00061143">
            <w:pPr>
              <w:spacing w:line="276" w:lineRule="auto"/>
              <w:ind w:left="-30" w:right="-75"/>
              <w:jc w:val="center"/>
              <w:rPr>
                <w:rFonts w:ascii="Arial" w:hAnsi="Arial" w:cs="Arial"/>
                <w:b/>
                <w:bCs/>
                <w:sz w:val="16"/>
                <w:szCs w:val="16"/>
              </w:rPr>
            </w:pPr>
            <w:r w:rsidRPr="00FE4812">
              <w:rPr>
                <w:rFonts w:ascii="Arial" w:hAnsi="Arial" w:cs="Arial"/>
                <w:b/>
                <w:bCs/>
                <w:sz w:val="16"/>
                <w:szCs w:val="16"/>
              </w:rPr>
              <w:t>Sr.</w:t>
            </w:r>
            <w:r w:rsidRPr="002F6713">
              <w:rPr>
                <w:rFonts w:ascii="Arial" w:hAnsi="Arial" w:cs="Arial"/>
                <w:b/>
                <w:bCs/>
                <w:sz w:val="16"/>
                <w:szCs w:val="16"/>
              </w:rPr>
              <w:t xml:space="preserve"> No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720C" w:rsidRPr="002F6713" w:rsidRDefault="0026720C" w:rsidP="0026720C">
            <w:pPr>
              <w:spacing w:line="276" w:lineRule="auto"/>
              <w:jc w:val="center"/>
              <w:rPr>
                <w:rFonts w:ascii="Arial" w:hAnsi="Arial" w:cs="Arial"/>
                <w:b/>
                <w:bCs/>
                <w:sz w:val="16"/>
                <w:szCs w:val="16"/>
              </w:rPr>
            </w:pPr>
            <w:r w:rsidRPr="002F6713">
              <w:rPr>
                <w:rFonts w:ascii="Arial" w:hAnsi="Arial" w:cs="Arial"/>
                <w:b/>
                <w:bCs/>
                <w:sz w:val="16"/>
                <w:szCs w:val="16"/>
              </w:rPr>
              <w:t>Name of the Post</w:t>
            </w:r>
          </w:p>
        </w:tc>
        <w:tc>
          <w:tcPr>
            <w:tcW w:w="5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112A" w:rsidRDefault="0026720C" w:rsidP="00C7112A">
            <w:pPr>
              <w:ind w:left="-29" w:right="-90"/>
              <w:jc w:val="center"/>
              <w:rPr>
                <w:rFonts w:ascii="Arial" w:hAnsi="Arial" w:cs="Arial"/>
                <w:b/>
                <w:color w:val="000000"/>
                <w:sz w:val="16"/>
                <w:szCs w:val="16"/>
              </w:rPr>
            </w:pPr>
            <w:r w:rsidRPr="00BF5B0F">
              <w:rPr>
                <w:rFonts w:ascii="Arial" w:hAnsi="Arial" w:cs="Arial"/>
                <w:b/>
                <w:color w:val="000000"/>
                <w:sz w:val="16"/>
                <w:szCs w:val="16"/>
              </w:rPr>
              <w:t xml:space="preserve">No. </w:t>
            </w:r>
          </w:p>
          <w:p w:rsidR="0026720C" w:rsidRPr="00BF5B0F" w:rsidRDefault="0026720C" w:rsidP="00C7112A">
            <w:pPr>
              <w:ind w:left="-29" w:right="-90"/>
              <w:jc w:val="center"/>
              <w:rPr>
                <w:rFonts w:ascii="Arial" w:hAnsi="Arial" w:cs="Arial"/>
                <w:b/>
                <w:bCs/>
                <w:sz w:val="16"/>
                <w:szCs w:val="16"/>
              </w:rPr>
            </w:pPr>
            <w:r w:rsidRPr="00BF5B0F">
              <w:rPr>
                <w:rFonts w:ascii="Arial" w:hAnsi="Arial" w:cs="Arial"/>
                <w:b/>
                <w:color w:val="000000"/>
                <w:sz w:val="16"/>
                <w:szCs w:val="16"/>
              </w:rPr>
              <w:t>of Posts</w:t>
            </w:r>
          </w:p>
        </w:tc>
        <w:tc>
          <w:tcPr>
            <w:tcW w:w="26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720C" w:rsidRPr="00BF5B0F" w:rsidRDefault="0026720C" w:rsidP="0026720C">
            <w:pPr>
              <w:spacing w:line="276" w:lineRule="auto"/>
              <w:jc w:val="center"/>
              <w:rPr>
                <w:rFonts w:ascii="Arial" w:hAnsi="Arial" w:cs="Arial"/>
                <w:b/>
                <w:bCs/>
                <w:sz w:val="16"/>
                <w:szCs w:val="16"/>
              </w:rPr>
            </w:pPr>
            <w:r w:rsidRPr="00BF5B0F">
              <w:rPr>
                <w:rFonts w:ascii="Arial" w:hAnsi="Arial" w:cs="Arial"/>
                <w:b/>
                <w:bCs/>
                <w:sz w:val="16"/>
                <w:szCs w:val="16"/>
              </w:rPr>
              <w:t>Qualification</w:t>
            </w:r>
          </w:p>
        </w:tc>
        <w:tc>
          <w:tcPr>
            <w:tcW w:w="3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720C" w:rsidRPr="00BF5B0F" w:rsidRDefault="0026720C" w:rsidP="0026720C">
            <w:pPr>
              <w:spacing w:line="276" w:lineRule="auto"/>
              <w:jc w:val="center"/>
              <w:rPr>
                <w:rFonts w:ascii="Arial" w:hAnsi="Arial" w:cs="Arial"/>
                <w:b/>
                <w:bCs/>
                <w:sz w:val="16"/>
                <w:szCs w:val="16"/>
              </w:rPr>
            </w:pPr>
            <w:r w:rsidRPr="00BF5B0F">
              <w:rPr>
                <w:rFonts w:ascii="Arial" w:hAnsi="Arial" w:cs="Arial"/>
                <w:b/>
                <w:bCs/>
                <w:sz w:val="16"/>
                <w:szCs w:val="16"/>
              </w:rPr>
              <w:t>Experience &amp; Skills</w:t>
            </w:r>
          </w:p>
        </w:tc>
        <w:tc>
          <w:tcPr>
            <w:tcW w:w="8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720C" w:rsidRPr="00BE198D" w:rsidRDefault="00CC6EF3" w:rsidP="00CC6EF3">
            <w:pPr>
              <w:spacing w:line="276" w:lineRule="auto"/>
              <w:ind w:right="-75" w:hanging="44"/>
              <w:jc w:val="center"/>
              <w:rPr>
                <w:rFonts w:ascii="Arial" w:hAnsi="Arial" w:cs="Arial"/>
                <w:b/>
                <w:bCs/>
                <w:color w:val="3333FF"/>
                <w:sz w:val="16"/>
                <w:szCs w:val="16"/>
              </w:rPr>
            </w:pPr>
            <w:r w:rsidRPr="00BF5B0F">
              <w:rPr>
                <w:rFonts w:ascii="Arial" w:hAnsi="Arial" w:cs="Arial"/>
                <w:b/>
                <w:bCs/>
                <w:sz w:val="16"/>
                <w:szCs w:val="16"/>
              </w:rPr>
              <w:t>Monthly Pay Package</w:t>
            </w:r>
            <w:r w:rsidR="0026720C" w:rsidRPr="008A557C">
              <w:rPr>
                <w:rFonts w:ascii="Arial" w:hAnsi="Arial" w:cs="Arial"/>
                <w:b/>
                <w:bCs/>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6EF3" w:rsidRDefault="00CC6EF3" w:rsidP="00845A44">
            <w:pPr>
              <w:spacing w:line="276" w:lineRule="auto"/>
              <w:ind w:left="-29" w:right="-74"/>
              <w:jc w:val="center"/>
              <w:rPr>
                <w:rFonts w:ascii="Arial" w:hAnsi="Arial" w:cs="Arial"/>
                <w:b/>
                <w:bCs/>
                <w:sz w:val="16"/>
                <w:szCs w:val="16"/>
              </w:rPr>
            </w:pPr>
            <w:r>
              <w:rPr>
                <w:rFonts w:ascii="Arial" w:hAnsi="Arial" w:cs="Arial"/>
                <w:b/>
                <w:bCs/>
                <w:sz w:val="16"/>
                <w:szCs w:val="16"/>
              </w:rPr>
              <w:t>Max.</w:t>
            </w:r>
          </w:p>
          <w:p w:rsidR="0026720C" w:rsidRPr="00BF5B0F" w:rsidRDefault="00CC6EF3" w:rsidP="00845A44">
            <w:pPr>
              <w:spacing w:line="276" w:lineRule="auto"/>
              <w:ind w:left="-29" w:right="-74"/>
              <w:jc w:val="center"/>
              <w:rPr>
                <w:rFonts w:ascii="Arial" w:hAnsi="Arial" w:cs="Arial"/>
                <w:b/>
                <w:bCs/>
                <w:sz w:val="16"/>
                <w:szCs w:val="16"/>
              </w:rPr>
            </w:pPr>
            <w:r>
              <w:rPr>
                <w:rFonts w:ascii="Arial" w:hAnsi="Arial" w:cs="Arial"/>
                <w:b/>
                <w:bCs/>
                <w:sz w:val="16"/>
                <w:szCs w:val="16"/>
              </w:rPr>
              <w:t>Age L</w:t>
            </w:r>
            <w:r w:rsidRPr="008A557C">
              <w:rPr>
                <w:rFonts w:ascii="Arial" w:hAnsi="Arial" w:cs="Arial"/>
                <w:b/>
                <w:bCs/>
                <w:sz w:val="16"/>
                <w:szCs w:val="16"/>
              </w:rPr>
              <w:t>imit</w:t>
            </w:r>
          </w:p>
        </w:tc>
      </w:tr>
      <w:tr w:rsidR="00E10539" w:rsidRPr="00BF5B0F" w:rsidTr="00D850E9">
        <w:trPr>
          <w:trHeight w:val="860"/>
          <w:jc w:val="center"/>
        </w:trPr>
        <w:tc>
          <w:tcPr>
            <w:tcW w:w="356" w:type="dxa"/>
            <w:tcBorders>
              <w:top w:val="single" w:sz="4" w:space="0" w:color="auto"/>
            </w:tcBorders>
            <w:vAlign w:val="center"/>
          </w:tcPr>
          <w:p w:rsidR="00E10539" w:rsidRPr="002F6713" w:rsidRDefault="006328A5" w:rsidP="00061143">
            <w:pPr>
              <w:spacing w:line="276" w:lineRule="auto"/>
              <w:ind w:right="-75" w:hanging="30"/>
              <w:jc w:val="center"/>
              <w:rPr>
                <w:rFonts w:ascii="Arial" w:hAnsi="Arial" w:cs="Arial"/>
                <w:sz w:val="16"/>
                <w:szCs w:val="16"/>
              </w:rPr>
            </w:pPr>
            <w:r>
              <w:rPr>
                <w:rFonts w:ascii="Arial" w:hAnsi="Arial" w:cs="Arial"/>
                <w:sz w:val="16"/>
                <w:szCs w:val="16"/>
              </w:rPr>
              <w:t>0</w:t>
            </w:r>
            <w:r w:rsidR="00E10539" w:rsidRPr="002F6713">
              <w:rPr>
                <w:rFonts w:ascii="Arial" w:hAnsi="Arial" w:cs="Arial"/>
                <w:sz w:val="16"/>
                <w:szCs w:val="16"/>
              </w:rPr>
              <w:t>1</w:t>
            </w:r>
          </w:p>
        </w:tc>
        <w:tc>
          <w:tcPr>
            <w:tcW w:w="1619" w:type="dxa"/>
            <w:gridSpan w:val="2"/>
            <w:tcBorders>
              <w:top w:val="single" w:sz="4" w:space="0" w:color="auto"/>
            </w:tcBorders>
            <w:vAlign w:val="center"/>
          </w:tcPr>
          <w:p w:rsidR="00E10539" w:rsidRPr="002F6713" w:rsidRDefault="00E10539" w:rsidP="00A07C24">
            <w:pPr>
              <w:jc w:val="center"/>
              <w:rPr>
                <w:rFonts w:ascii="Arial" w:hAnsi="Arial" w:cs="Arial"/>
                <w:color w:val="000000"/>
                <w:sz w:val="16"/>
                <w:szCs w:val="16"/>
              </w:rPr>
            </w:pPr>
            <w:r w:rsidRPr="002F6713">
              <w:rPr>
                <w:rFonts w:ascii="Arial" w:hAnsi="Arial" w:cs="Arial"/>
                <w:color w:val="000000"/>
                <w:sz w:val="16"/>
                <w:szCs w:val="16"/>
              </w:rPr>
              <w:t>Manager Operations</w:t>
            </w:r>
          </w:p>
        </w:tc>
        <w:tc>
          <w:tcPr>
            <w:tcW w:w="546" w:type="dxa"/>
            <w:tcBorders>
              <w:top w:val="single" w:sz="4" w:space="0" w:color="auto"/>
            </w:tcBorders>
            <w:vAlign w:val="center"/>
          </w:tcPr>
          <w:p w:rsidR="00E10539" w:rsidRPr="008A557C" w:rsidRDefault="003C5533" w:rsidP="00C7112A">
            <w:pPr>
              <w:ind w:left="-29" w:right="-90"/>
              <w:jc w:val="center"/>
              <w:rPr>
                <w:rFonts w:ascii="Arial" w:hAnsi="Arial" w:cs="Arial"/>
                <w:sz w:val="16"/>
                <w:szCs w:val="16"/>
              </w:rPr>
            </w:pPr>
            <w:r w:rsidRPr="008A557C">
              <w:rPr>
                <w:rFonts w:ascii="Arial" w:hAnsi="Arial" w:cs="Arial"/>
                <w:sz w:val="16"/>
                <w:szCs w:val="16"/>
              </w:rPr>
              <w:t>0</w:t>
            </w:r>
            <w:r w:rsidR="00E10539" w:rsidRPr="008A557C">
              <w:rPr>
                <w:rFonts w:ascii="Arial" w:hAnsi="Arial" w:cs="Arial"/>
                <w:sz w:val="16"/>
                <w:szCs w:val="16"/>
              </w:rPr>
              <w:t>1</w:t>
            </w:r>
          </w:p>
        </w:tc>
        <w:tc>
          <w:tcPr>
            <w:tcW w:w="2604" w:type="dxa"/>
            <w:tcBorders>
              <w:top w:val="single" w:sz="4" w:space="0" w:color="auto"/>
            </w:tcBorders>
            <w:vAlign w:val="center"/>
          </w:tcPr>
          <w:p w:rsidR="00E10539" w:rsidRPr="00BF5B0F" w:rsidRDefault="00987DB5" w:rsidP="00A07C24">
            <w:pPr>
              <w:jc w:val="both"/>
              <w:rPr>
                <w:rFonts w:ascii="Arial" w:hAnsi="Arial" w:cs="Arial"/>
                <w:bCs/>
                <w:sz w:val="16"/>
                <w:szCs w:val="16"/>
              </w:rPr>
            </w:pPr>
            <w:r w:rsidRPr="00BF5B0F">
              <w:rPr>
                <w:rFonts w:ascii="Arial" w:hAnsi="Arial" w:cs="Arial"/>
                <w:bCs/>
                <w:sz w:val="16"/>
                <w:szCs w:val="16"/>
              </w:rPr>
              <w:t>MBBS/Pharm.D/BDS/MBA</w:t>
            </w:r>
            <w:r w:rsidR="002F6713">
              <w:rPr>
                <w:rFonts w:ascii="Arial" w:hAnsi="Arial" w:cs="Arial"/>
                <w:bCs/>
                <w:sz w:val="16"/>
                <w:szCs w:val="16"/>
              </w:rPr>
              <w:t>/</w:t>
            </w:r>
            <w:r w:rsidR="005905AE">
              <w:rPr>
                <w:rFonts w:ascii="Arial" w:hAnsi="Arial" w:cs="Arial"/>
                <w:bCs/>
                <w:sz w:val="16"/>
                <w:szCs w:val="16"/>
              </w:rPr>
              <w:t xml:space="preserve">Masters in Social Sciences </w:t>
            </w:r>
            <w:r w:rsidR="00E10539" w:rsidRPr="00BF5B0F">
              <w:rPr>
                <w:rFonts w:ascii="Arial" w:hAnsi="Arial" w:cs="Arial"/>
                <w:bCs/>
                <w:sz w:val="16"/>
                <w:szCs w:val="16"/>
              </w:rPr>
              <w:t>or equivalent</w:t>
            </w:r>
            <w:r w:rsidRPr="00BF5B0F">
              <w:rPr>
                <w:rFonts w:ascii="Arial" w:hAnsi="Arial" w:cs="Arial"/>
                <w:bCs/>
                <w:sz w:val="16"/>
                <w:szCs w:val="16"/>
              </w:rPr>
              <w:t>.</w:t>
            </w:r>
            <w:r w:rsidR="00E10539" w:rsidRPr="00BF5B0F">
              <w:rPr>
                <w:rFonts w:ascii="Arial" w:hAnsi="Arial" w:cs="Arial"/>
                <w:bCs/>
                <w:sz w:val="16"/>
                <w:szCs w:val="16"/>
              </w:rPr>
              <w:t xml:space="preserve"> </w:t>
            </w:r>
          </w:p>
        </w:tc>
        <w:tc>
          <w:tcPr>
            <w:tcW w:w="3723" w:type="dxa"/>
            <w:tcBorders>
              <w:top w:val="single" w:sz="4" w:space="0" w:color="auto"/>
            </w:tcBorders>
            <w:vAlign w:val="center"/>
          </w:tcPr>
          <w:p w:rsidR="00E10539" w:rsidRPr="00BF5B0F" w:rsidRDefault="00E10539" w:rsidP="00A07C24">
            <w:pPr>
              <w:jc w:val="both"/>
              <w:rPr>
                <w:rFonts w:ascii="Arial" w:hAnsi="Arial" w:cs="Arial"/>
                <w:color w:val="000000"/>
                <w:sz w:val="16"/>
                <w:szCs w:val="16"/>
              </w:rPr>
            </w:pPr>
            <w:r w:rsidRPr="00BF5B0F">
              <w:rPr>
                <w:rFonts w:ascii="Arial" w:hAnsi="Arial" w:cs="Arial"/>
                <w:color w:val="000000"/>
                <w:sz w:val="16"/>
                <w:szCs w:val="16"/>
              </w:rPr>
              <w:t xml:space="preserve">At least 4 </w:t>
            </w:r>
            <w:r w:rsidR="00887296" w:rsidRPr="00BF5B0F">
              <w:rPr>
                <w:rFonts w:ascii="Arial" w:hAnsi="Arial" w:cs="Arial"/>
                <w:color w:val="000000"/>
                <w:sz w:val="16"/>
                <w:szCs w:val="16"/>
              </w:rPr>
              <w:t>years’ experience</w:t>
            </w:r>
            <w:r w:rsidR="00753088" w:rsidRPr="00BF5B0F">
              <w:rPr>
                <w:rFonts w:ascii="Arial" w:hAnsi="Arial" w:cs="Arial"/>
                <w:color w:val="000000"/>
                <w:sz w:val="16"/>
                <w:szCs w:val="16"/>
              </w:rPr>
              <w:t xml:space="preserve"> in management/</w:t>
            </w:r>
            <w:r w:rsidRPr="00BF5B0F">
              <w:rPr>
                <w:rFonts w:ascii="Arial" w:hAnsi="Arial" w:cs="Arial"/>
                <w:color w:val="000000"/>
                <w:sz w:val="16"/>
                <w:szCs w:val="16"/>
              </w:rPr>
              <w:t xml:space="preserve">Public health. </w:t>
            </w:r>
            <w:r w:rsidR="00753088" w:rsidRPr="00BF5B0F">
              <w:rPr>
                <w:rFonts w:ascii="Arial" w:hAnsi="Arial" w:cs="Arial"/>
                <w:color w:val="000000"/>
                <w:sz w:val="16"/>
                <w:szCs w:val="16"/>
              </w:rPr>
              <w:t>K</w:t>
            </w:r>
            <w:r w:rsidRPr="00BF5B0F">
              <w:rPr>
                <w:rFonts w:ascii="Arial" w:hAnsi="Arial" w:cs="Arial"/>
                <w:color w:val="000000"/>
                <w:sz w:val="16"/>
                <w:szCs w:val="16"/>
              </w:rPr>
              <w:t>nowledge of organizational effectiveness and operations management.</w:t>
            </w:r>
          </w:p>
          <w:p w:rsidR="00E10539" w:rsidRPr="00BF5B0F" w:rsidRDefault="00E10539" w:rsidP="00A07C24">
            <w:pPr>
              <w:jc w:val="both"/>
              <w:rPr>
                <w:rFonts w:ascii="Arial" w:hAnsi="Arial" w:cs="Arial"/>
                <w:color w:val="000000"/>
                <w:sz w:val="16"/>
                <w:szCs w:val="16"/>
              </w:rPr>
            </w:pPr>
            <w:r w:rsidRPr="00BF5B0F">
              <w:rPr>
                <w:rFonts w:ascii="Arial" w:hAnsi="Arial" w:cs="Arial"/>
                <w:color w:val="000000"/>
                <w:sz w:val="16"/>
                <w:szCs w:val="16"/>
              </w:rPr>
              <w:t>Working knowledge of budgets, forecasting and metrics, basic IT skills (databases, MS Office etc.)</w:t>
            </w:r>
          </w:p>
        </w:tc>
        <w:tc>
          <w:tcPr>
            <w:tcW w:w="802" w:type="dxa"/>
            <w:tcBorders>
              <w:top w:val="single" w:sz="4" w:space="0" w:color="auto"/>
            </w:tcBorders>
            <w:vAlign w:val="center"/>
          </w:tcPr>
          <w:p w:rsidR="00E10539" w:rsidRDefault="00CC6EF3" w:rsidP="00CC6EF3">
            <w:pPr>
              <w:ind w:right="-75" w:hanging="44"/>
              <w:jc w:val="center"/>
              <w:rPr>
                <w:rFonts w:ascii="Arial" w:hAnsi="Arial" w:cs="Arial"/>
                <w:color w:val="000000"/>
                <w:sz w:val="16"/>
                <w:szCs w:val="16"/>
              </w:rPr>
            </w:pPr>
            <w:r>
              <w:rPr>
                <w:rFonts w:ascii="Arial" w:hAnsi="Arial" w:cs="Arial"/>
                <w:color w:val="000000"/>
                <w:sz w:val="16"/>
                <w:szCs w:val="16"/>
              </w:rPr>
              <w:t>130,000</w:t>
            </w:r>
          </w:p>
          <w:p w:rsidR="00CC6EF3" w:rsidRPr="00BF5B0F" w:rsidRDefault="00CC6EF3" w:rsidP="00CC6EF3">
            <w:pPr>
              <w:ind w:right="-75" w:hanging="44"/>
              <w:jc w:val="center"/>
              <w:rPr>
                <w:rFonts w:ascii="Arial" w:hAnsi="Arial" w:cs="Arial"/>
                <w:color w:val="000000"/>
                <w:sz w:val="16"/>
                <w:szCs w:val="16"/>
              </w:rPr>
            </w:pPr>
            <w:r>
              <w:rPr>
                <w:rFonts w:ascii="Arial" w:hAnsi="Arial" w:cs="Arial"/>
                <w:color w:val="000000"/>
                <w:sz w:val="16"/>
                <w:szCs w:val="16"/>
              </w:rPr>
              <w:t>Lumpsum</w:t>
            </w:r>
          </w:p>
        </w:tc>
        <w:tc>
          <w:tcPr>
            <w:tcW w:w="541" w:type="dxa"/>
            <w:tcBorders>
              <w:top w:val="single" w:sz="4" w:space="0" w:color="auto"/>
            </w:tcBorders>
            <w:vAlign w:val="center"/>
          </w:tcPr>
          <w:p w:rsidR="00E10539" w:rsidRDefault="00CC6EF3" w:rsidP="00845A44">
            <w:pPr>
              <w:ind w:left="-29" w:right="-74"/>
              <w:jc w:val="center"/>
              <w:rPr>
                <w:rFonts w:ascii="Arial" w:hAnsi="Arial" w:cs="Arial"/>
                <w:color w:val="000000"/>
                <w:sz w:val="16"/>
                <w:szCs w:val="16"/>
              </w:rPr>
            </w:pPr>
            <w:r>
              <w:rPr>
                <w:rFonts w:ascii="Arial" w:hAnsi="Arial" w:cs="Arial"/>
                <w:color w:val="000000"/>
                <w:sz w:val="16"/>
                <w:szCs w:val="16"/>
              </w:rPr>
              <w:t>45</w:t>
            </w:r>
          </w:p>
          <w:p w:rsidR="00CC6EF3" w:rsidRPr="00BF5B0F" w:rsidRDefault="00CC6EF3" w:rsidP="00845A44">
            <w:pPr>
              <w:ind w:left="-29" w:right="-74"/>
              <w:jc w:val="center"/>
              <w:rPr>
                <w:rFonts w:ascii="Arial" w:hAnsi="Arial" w:cs="Arial"/>
                <w:color w:val="000000"/>
                <w:sz w:val="16"/>
                <w:szCs w:val="16"/>
              </w:rPr>
            </w:pPr>
            <w:r>
              <w:rPr>
                <w:rFonts w:ascii="Arial" w:hAnsi="Arial" w:cs="Arial"/>
                <w:color w:val="000000"/>
                <w:sz w:val="16"/>
                <w:szCs w:val="16"/>
              </w:rPr>
              <w:t>Years</w:t>
            </w:r>
          </w:p>
        </w:tc>
      </w:tr>
      <w:tr w:rsidR="00CC6EF3" w:rsidRPr="00BF5B0F" w:rsidTr="00D850E9">
        <w:trPr>
          <w:trHeight w:val="257"/>
          <w:jc w:val="center"/>
        </w:trPr>
        <w:tc>
          <w:tcPr>
            <w:tcW w:w="356" w:type="dxa"/>
            <w:vAlign w:val="center"/>
          </w:tcPr>
          <w:p w:rsidR="00CC6EF3" w:rsidRPr="002F6713" w:rsidRDefault="00107914" w:rsidP="00CC6EF3">
            <w:pPr>
              <w:spacing w:line="276" w:lineRule="auto"/>
              <w:ind w:right="-75" w:hanging="30"/>
              <w:jc w:val="center"/>
              <w:rPr>
                <w:rFonts w:ascii="Arial" w:hAnsi="Arial" w:cs="Arial"/>
                <w:sz w:val="16"/>
                <w:szCs w:val="16"/>
              </w:rPr>
            </w:pPr>
            <w:r>
              <w:rPr>
                <w:rFonts w:ascii="Arial" w:hAnsi="Arial" w:cs="Arial"/>
                <w:sz w:val="16"/>
                <w:szCs w:val="16"/>
              </w:rPr>
              <w:t>0</w:t>
            </w:r>
            <w:r w:rsidR="00CC6EF3" w:rsidRPr="002F6713">
              <w:rPr>
                <w:rFonts w:ascii="Arial" w:hAnsi="Arial" w:cs="Arial"/>
                <w:sz w:val="16"/>
                <w:szCs w:val="16"/>
              </w:rPr>
              <w:t>2</w:t>
            </w:r>
          </w:p>
        </w:tc>
        <w:tc>
          <w:tcPr>
            <w:tcW w:w="1619" w:type="dxa"/>
            <w:gridSpan w:val="2"/>
            <w:vAlign w:val="center"/>
          </w:tcPr>
          <w:p w:rsidR="00CC6EF3" w:rsidRPr="002F6713" w:rsidRDefault="00CC6EF3" w:rsidP="00CC6EF3">
            <w:pPr>
              <w:jc w:val="center"/>
              <w:rPr>
                <w:rFonts w:ascii="Arial" w:hAnsi="Arial" w:cs="Arial"/>
                <w:color w:val="000000"/>
                <w:sz w:val="16"/>
                <w:szCs w:val="16"/>
              </w:rPr>
            </w:pPr>
            <w:r w:rsidRPr="002F6713">
              <w:rPr>
                <w:rFonts w:ascii="Arial" w:hAnsi="Arial" w:cs="Arial"/>
                <w:color w:val="000000"/>
                <w:sz w:val="16"/>
                <w:szCs w:val="16"/>
              </w:rPr>
              <w:t>Manager Technical</w:t>
            </w:r>
          </w:p>
        </w:tc>
        <w:tc>
          <w:tcPr>
            <w:tcW w:w="546" w:type="dxa"/>
            <w:vAlign w:val="center"/>
          </w:tcPr>
          <w:p w:rsidR="00CC6EF3" w:rsidRPr="008A557C" w:rsidRDefault="00CC6EF3" w:rsidP="00C7112A">
            <w:pPr>
              <w:ind w:left="-29" w:right="-90"/>
              <w:jc w:val="center"/>
              <w:rPr>
                <w:rFonts w:ascii="Arial" w:hAnsi="Arial" w:cs="Arial"/>
                <w:sz w:val="16"/>
                <w:szCs w:val="16"/>
              </w:rPr>
            </w:pPr>
            <w:r w:rsidRPr="008A557C">
              <w:rPr>
                <w:rFonts w:ascii="Arial" w:hAnsi="Arial" w:cs="Arial"/>
                <w:sz w:val="16"/>
                <w:szCs w:val="16"/>
              </w:rPr>
              <w:t>01</w:t>
            </w:r>
          </w:p>
        </w:tc>
        <w:tc>
          <w:tcPr>
            <w:tcW w:w="2604" w:type="dxa"/>
            <w:vAlign w:val="center"/>
          </w:tcPr>
          <w:p w:rsidR="00CC6EF3" w:rsidRPr="00BF5B0F" w:rsidRDefault="00CC6EF3" w:rsidP="00CC6EF3">
            <w:pPr>
              <w:jc w:val="both"/>
              <w:rPr>
                <w:rFonts w:ascii="Arial" w:hAnsi="Arial" w:cs="Arial"/>
                <w:bCs/>
                <w:sz w:val="16"/>
                <w:szCs w:val="16"/>
              </w:rPr>
            </w:pPr>
            <w:r w:rsidRPr="00BF5B0F">
              <w:rPr>
                <w:rFonts w:ascii="Arial" w:hAnsi="Arial" w:cs="Arial"/>
                <w:color w:val="000000"/>
                <w:sz w:val="16"/>
                <w:szCs w:val="16"/>
              </w:rPr>
              <w:t>MBBS/BDS/Pharm.D/M</w:t>
            </w:r>
            <w:r w:rsidR="009B3EF0">
              <w:rPr>
                <w:rFonts w:ascii="Arial" w:hAnsi="Arial" w:cs="Arial"/>
                <w:color w:val="000000"/>
                <w:sz w:val="16"/>
                <w:szCs w:val="16"/>
              </w:rPr>
              <w:t xml:space="preserve">asters </w:t>
            </w:r>
            <w:r w:rsidRPr="00BF5B0F">
              <w:rPr>
                <w:rFonts w:ascii="Arial" w:hAnsi="Arial" w:cs="Arial"/>
                <w:color w:val="000000"/>
                <w:sz w:val="16"/>
                <w:szCs w:val="16"/>
              </w:rPr>
              <w:t>in Health Administration/ Masters in Public Health or equivalent.</w:t>
            </w:r>
          </w:p>
        </w:tc>
        <w:tc>
          <w:tcPr>
            <w:tcW w:w="3723" w:type="dxa"/>
            <w:vAlign w:val="center"/>
          </w:tcPr>
          <w:p w:rsidR="00CC6EF3" w:rsidRPr="00BF5B0F" w:rsidRDefault="00CC6EF3" w:rsidP="00CC6EF3">
            <w:pPr>
              <w:jc w:val="both"/>
              <w:rPr>
                <w:rFonts w:ascii="Arial" w:hAnsi="Arial" w:cs="Arial"/>
                <w:color w:val="000000"/>
                <w:sz w:val="16"/>
                <w:szCs w:val="16"/>
              </w:rPr>
            </w:pPr>
            <w:r w:rsidRPr="00BF5B0F">
              <w:rPr>
                <w:rFonts w:ascii="Arial" w:hAnsi="Arial" w:cs="Arial"/>
                <w:color w:val="000000"/>
                <w:sz w:val="16"/>
                <w:szCs w:val="16"/>
              </w:rPr>
              <w:t>At least 4 years of experience in Public Health</w:t>
            </w:r>
            <w:r>
              <w:rPr>
                <w:rFonts w:ascii="Arial" w:hAnsi="Arial" w:cs="Arial"/>
                <w:color w:val="000000"/>
                <w:sz w:val="16"/>
                <w:szCs w:val="16"/>
              </w:rPr>
              <w:t>.</w:t>
            </w:r>
          </w:p>
          <w:p w:rsidR="00C7112A" w:rsidRDefault="00CC6EF3" w:rsidP="00CC6EF3">
            <w:pPr>
              <w:jc w:val="both"/>
              <w:rPr>
                <w:rFonts w:ascii="Arial" w:hAnsi="Arial" w:cs="Arial"/>
                <w:color w:val="000000"/>
                <w:sz w:val="16"/>
                <w:szCs w:val="16"/>
              </w:rPr>
            </w:pPr>
            <w:r w:rsidRPr="00BF5B0F">
              <w:rPr>
                <w:rFonts w:ascii="Arial" w:hAnsi="Arial" w:cs="Arial"/>
                <w:color w:val="000000"/>
                <w:sz w:val="16"/>
                <w:szCs w:val="16"/>
              </w:rPr>
              <w:t xml:space="preserve">Knowledge of organizational management, Accounting and budgeting experience. </w:t>
            </w:r>
          </w:p>
          <w:p w:rsidR="00CC6EF3" w:rsidRPr="00BF5B0F" w:rsidRDefault="00CC6EF3" w:rsidP="00CC6EF3">
            <w:pPr>
              <w:jc w:val="both"/>
              <w:rPr>
                <w:rFonts w:ascii="Arial" w:hAnsi="Arial" w:cs="Arial"/>
                <w:color w:val="000000"/>
                <w:sz w:val="16"/>
                <w:szCs w:val="16"/>
              </w:rPr>
            </w:pPr>
            <w:r w:rsidRPr="00BF5B0F">
              <w:rPr>
                <w:rFonts w:ascii="Arial" w:hAnsi="Arial" w:cs="Arial"/>
                <w:color w:val="000000"/>
                <w:sz w:val="16"/>
                <w:szCs w:val="16"/>
              </w:rPr>
              <w:t>Basic IT skills (database</w:t>
            </w:r>
            <w:r>
              <w:rPr>
                <w:rFonts w:ascii="Arial" w:hAnsi="Arial" w:cs="Arial"/>
                <w:color w:val="000000"/>
                <w:sz w:val="16"/>
                <w:szCs w:val="16"/>
              </w:rPr>
              <w:t>s</w:t>
            </w:r>
            <w:r w:rsidRPr="00BF5B0F">
              <w:rPr>
                <w:rFonts w:ascii="Arial" w:hAnsi="Arial" w:cs="Arial"/>
                <w:color w:val="000000"/>
                <w:sz w:val="16"/>
                <w:szCs w:val="16"/>
              </w:rPr>
              <w:t>, MS Office etc.)</w:t>
            </w:r>
          </w:p>
        </w:tc>
        <w:tc>
          <w:tcPr>
            <w:tcW w:w="802" w:type="dxa"/>
            <w:vAlign w:val="center"/>
          </w:tcPr>
          <w:p w:rsidR="00CC6EF3" w:rsidRDefault="00CC6EF3" w:rsidP="00CC6EF3">
            <w:pPr>
              <w:ind w:right="-75" w:hanging="44"/>
              <w:jc w:val="center"/>
              <w:rPr>
                <w:rFonts w:ascii="Arial" w:hAnsi="Arial" w:cs="Arial"/>
                <w:color w:val="000000"/>
                <w:sz w:val="16"/>
                <w:szCs w:val="16"/>
              </w:rPr>
            </w:pPr>
            <w:r w:rsidRPr="00BF5B0F">
              <w:rPr>
                <w:rFonts w:ascii="Arial" w:hAnsi="Arial" w:cs="Arial"/>
                <w:color w:val="000000"/>
                <w:sz w:val="16"/>
                <w:szCs w:val="16"/>
              </w:rPr>
              <w:t>130,000</w:t>
            </w:r>
          </w:p>
          <w:p w:rsidR="00CC6EF3" w:rsidRPr="00BF5B0F" w:rsidRDefault="00CC6EF3" w:rsidP="00CC6EF3">
            <w:pPr>
              <w:ind w:right="-75" w:hanging="44"/>
              <w:jc w:val="center"/>
              <w:rPr>
                <w:rFonts w:ascii="Arial" w:hAnsi="Arial" w:cs="Arial"/>
                <w:color w:val="000000"/>
                <w:sz w:val="16"/>
                <w:szCs w:val="16"/>
              </w:rPr>
            </w:pPr>
            <w:r>
              <w:rPr>
                <w:rFonts w:ascii="Arial" w:hAnsi="Arial" w:cs="Arial"/>
                <w:color w:val="000000"/>
                <w:sz w:val="16"/>
                <w:szCs w:val="16"/>
              </w:rPr>
              <w:t>Lumpsum</w:t>
            </w:r>
          </w:p>
        </w:tc>
        <w:tc>
          <w:tcPr>
            <w:tcW w:w="541" w:type="dxa"/>
            <w:vAlign w:val="center"/>
          </w:tcPr>
          <w:p w:rsidR="00CC6EF3" w:rsidRDefault="00CC6EF3" w:rsidP="00845A44">
            <w:pPr>
              <w:ind w:left="-29" w:right="-74"/>
              <w:jc w:val="center"/>
              <w:rPr>
                <w:rFonts w:ascii="Arial" w:hAnsi="Arial" w:cs="Arial"/>
                <w:color w:val="000000"/>
                <w:sz w:val="16"/>
                <w:szCs w:val="16"/>
              </w:rPr>
            </w:pPr>
            <w:r>
              <w:rPr>
                <w:rFonts w:ascii="Arial" w:hAnsi="Arial" w:cs="Arial"/>
                <w:color w:val="000000"/>
                <w:sz w:val="16"/>
                <w:szCs w:val="16"/>
              </w:rPr>
              <w:t>45</w:t>
            </w:r>
          </w:p>
          <w:p w:rsidR="00CC6EF3" w:rsidRPr="00BF5B0F" w:rsidRDefault="00CC6EF3" w:rsidP="00845A44">
            <w:pPr>
              <w:ind w:left="-29" w:right="-74"/>
              <w:jc w:val="center"/>
              <w:rPr>
                <w:rFonts w:ascii="Arial" w:hAnsi="Arial" w:cs="Arial"/>
                <w:color w:val="000000"/>
                <w:sz w:val="16"/>
                <w:szCs w:val="16"/>
              </w:rPr>
            </w:pPr>
            <w:r>
              <w:rPr>
                <w:rFonts w:ascii="Arial" w:hAnsi="Arial" w:cs="Arial"/>
                <w:color w:val="000000"/>
                <w:sz w:val="16"/>
                <w:szCs w:val="16"/>
              </w:rPr>
              <w:t>Years</w:t>
            </w:r>
          </w:p>
        </w:tc>
      </w:tr>
      <w:tr w:rsidR="009B3EF0" w:rsidRPr="00BF5B0F" w:rsidTr="00D850E9">
        <w:trPr>
          <w:trHeight w:val="717"/>
          <w:jc w:val="center"/>
        </w:trPr>
        <w:tc>
          <w:tcPr>
            <w:tcW w:w="356" w:type="dxa"/>
            <w:vAlign w:val="center"/>
          </w:tcPr>
          <w:p w:rsidR="009B3EF0" w:rsidRPr="002F6713" w:rsidRDefault="00107914" w:rsidP="009B3EF0">
            <w:pPr>
              <w:spacing w:line="276" w:lineRule="auto"/>
              <w:ind w:right="-75" w:hanging="30"/>
              <w:jc w:val="center"/>
              <w:rPr>
                <w:rFonts w:ascii="Arial" w:hAnsi="Arial" w:cs="Arial"/>
                <w:sz w:val="16"/>
                <w:szCs w:val="16"/>
              </w:rPr>
            </w:pPr>
            <w:r>
              <w:rPr>
                <w:rFonts w:ascii="Arial" w:hAnsi="Arial" w:cs="Arial"/>
                <w:sz w:val="16"/>
                <w:szCs w:val="16"/>
              </w:rPr>
              <w:t>0</w:t>
            </w:r>
            <w:r w:rsidR="009B3EF0" w:rsidRPr="002F6713">
              <w:rPr>
                <w:rFonts w:ascii="Arial" w:hAnsi="Arial" w:cs="Arial"/>
                <w:sz w:val="16"/>
                <w:szCs w:val="16"/>
              </w:rPr>
              <w:t>3</w:t>
            </w:r>
          </w:p>
        </w:tc>
        <w:tc>
          <w:tcPr>
            <w:tcW w:w="1619" w:type="dxa"/>
            <w:gridSpan w:val="2"/>
            <w:vAlign w:val="center"/>
          </w:tcPr>
          <w:p w:rsidR="009B3EF0" w:rsidRPr="002F6713" w:rsidRDefault="009B3EF0" w:rsidP="009B3EF0">
            <w:pPr>
              <w:jc w:val="center"/>
              <w:rPr>
                <w:rFonts w:ascii="Arial" w:hAnsi="Arial" w:cs="Arial"/>
                <w:color w:val="000000"/>
                <w:sz w:val="16"/>
                <w:szCs w:val="16"/>
              </w:rPr>
            </w:pPr>
            <w:r w:rsidRPr="002F6713">
              <w:rPr>
                <w:rFonts w:ascii="Arial" w:hAnsi="Arial" w:cs="Arial"/>
                <w:color w:val="000000"/>
                <w:sz w:val="16"/>
                <w:szCs w:val="16"/>
              </w:rPr>
              <w:t>Research Assistant</w:t>
            </w:r>
          </w:p>
        </w:tc>
        <w:tc>
          <w:tcPr>
            <w:tcW w:w="546" w:type="dxa"/>
            <w:vAlign w:val="center"/>
          </w:tcPr>
          <w:p w:rsidR="009B3EF0" w:rsidRPr="008A557C" w:rsidRDefault="009B3EF0" w:rsidP="009B3EF0">
            <w:pPr>
              <w:ind w:left="-29" w:right="-90"/>
              <w:jc w:val="center"/>
              <w:rPr>
                <w:rFonts w:ascii="Arial" w:hAnsi="Arial" w:cs="Arial"/>
                <w:sz w:val="16"/>
                <w:szCs w:val="16"/>
              </w:rPr>
            </w:pPr>
            <w:r w:rsidRPr="008A557C">
              <w:rPr>
                <w:rFonts w:ascii="Arial" w:hAnsi="Arial" w:cs="Arial"/>
                <w:sz w:val="16"/>
                <w:szCs w:val="16"/>
              </w:rPr>
              <w:t>01</w:t>
            </w:r>
          </w:p>
        </w:tc>
        <w:tc>
          <w:tcPr>
            <w:tcW w:w="2604" w:type="dxa"/>
            <w:vAlign w:val="center"/>
          </w:tcPr>
          <w:p w:rsidR="009B3EF0" w:rsidRPr="00BF5B0F" w:rsidRDefault="009B3EF0" w:rsidP="009B3EF0">
            <w:pPr>
              <w:jc w:val="both"/>
              <w:rPr>
                <w:rFonts w:ascii="Arial" w:hAnsi="Arial" w:cs="Arial"/>
                <w:bCs/>
                <w:sz w:val="16"/>
                <w:szCs w:val="16"/>
              </w:rPr>
            </w:pPr>
            <w:r w:rsidRPr="00BF5B0F">
              <w:rPr>
                <w:rFonts w:ascii="Arial" w:hAnsi="Arial" w:cs="Arial"/>
                <w:bCs/>
                <w:sz w:val="16"/>
                <w:szCs w:val="16"/>
              </w:rPr>
              <w:t>Bachelors 4 year</w:t>
            </w:r>
            <w:r>
              <w:rPr>
                <w:rFonts w:ascii="Arial" w:hAnsi="Arial" w:cs="Arial"/>
                <w:bCs/>
                <w:sz w:val="16"/>
                <w:szCs w:val="16"/>
              </w:rPr>
              <w:t>’</w:t>
            </w:r>
            <w:r w:rsidRPr="00BF5B0F">
              <w:rPr>
                <w:rFonts w:ascii="Arial" w:hAnsi="Arial" w:cs="Arial"/>
                <w:bCs/>
                <w:sz w:val="16"/>
                <w:szCs w:val="16"/>
              </w:rPr>
              <w:t>s. Course in Computer Sciences management or finance. Masters education shall be preferred.</w:t>
            </w:r>
          </w:p>
        </w:tc>
        <w:tc>
          <w:tcPr>
            <w:tcW w:w="3723" w:type="dxa"/>
            <w:vAlign w:val="center"/>
          </w:tcPr>
          <w:p w:rsidR="009B3EF0" w:rsidRPr="00BF5B0F" w:rsidRDefault="009B3EF0" w:rsidP="009B3EF0">
            <w:pPr>
              <w:jc w:val="both"/>
              <w:rPr>
                <w:rFonts w:ascii="Arial" w:hAnsi="Arial" w:cs="Arial"/>
                <w:color w:val="000000"/>
                <w:sz w:val="16"/>
                <w:szCs w:val="16"/>
              </w:rPr>
            </w:pPr>
            <w:r w:rsidRPr="00BF5B0F">
              <w:rPr>
                <w:rFonts w:ascii="Arial" w:hAnsi="Arial" w:cs="Arial"/>
                <w:color w:val="000000"/>
                <w:sz w:val="16"/>
                <w:szCs w:val="16"/>
              </w:rPr>
              <w:t>Experience in</w:t>
            </w:r>
            <w:r>
              <w:rPr>
                <w:rFonts w:ascii="Arial" w:hAnsi="Arial" w:cs="Arial"/>
                <w:color w:val="000000"/>
                <w:sz w:val="16"/>
                <w:szCs w:val="16"/>
              </w:rPr>
              <w:t xml:space="preserve"> Office Management, Research &amp;</w:t>
            </w:r>
            <w:r w:rsidRPr="00BF5B0F">
              <w:rPr>
                <w:rFonts w:ascii="Arial" w:hAnsi="Arial" w:cs="Arial"/>
                <w:color w:val="000000"/>
                <w:sz w:val="16"/>
                <w:szCs w:val="16"/>
              </w:rPr>
              <w:t xml:space="preserve"> analytical work will be preferred. </w:t>
            </w:r>
          </w:p>
          <w:p w:rsidR="009B3EF0" w:rsidRPr="00BF5B0F" w:rsidRDefault="009B3EF0" w:rsidP="009B3EF0">
            <w:pPr>
              <w:jc w:val="both"/>
              <w:rPr>
                <w:rFonts w:ascii="Arial" w:hAnsi="Arial" w:cs="Arial"/>
                <w:color w:val="000000"/>
                <w:sz w:val="16"/>
                <w:szCs w:val="16"/>
              </w:rPr>
            </w:pPr>
            <w:r>
              <w:rPr>
                <w:rFonts w:ascii="Arial" w:hAnsi="Arial" w:cs="Arial"/>
                <w:color w:val="000000"/>
                <w:sz w:val="16"/>
                <w:szCs w:val="16"/>
              </w:rPr>
              <w:t>Preferably</w:t>
            </w:r>
            <w:r w:rsidRPr="00BF5B0F">
              <w:rPr>
                <w:rFonts w:ascii="Arial" w:hAnsi="Arial" w:cs="Arial"/>
                <w:color w:val="000000"/>
                <w:sz w:val="16"/>
                <w:szCs w:val="16"/>
              </w:rPr>
              <w:t xml:space="preserve"> computer related knowledge and skills.</w:t>
            </w:r>
          </w:p>
        </w:tc>
        <w:tc>
          <w:tcPr>
            <w:tcW w:w="802" w:type="dxa"/>
            <w:vAlign w:val="center"/>
          </w:tcPr>
          <w:p w:rsidR="009B3EF0" w:rsidRPr="00A87FB7" w:rsidRDefault="009B3EF0" w:rsidP="009B3EF0">
            <w:pPr>
              <w:ind w:right="-75" w:hanging="44"/>
              <w:jc w:val="center"/>
              <w:rPr>
                <w:rFonts w:ascii="Arial" w:hAnsi="Arial" w:cs="Arial"/>
                <w:sz w:val="16"/>
                <w:szCs w:val="16"/>
              </w:rPr>
            </w:pPr>
            <w:r w:rsidRPr="00A87FB7">
              <w:rPr>
                <w:rFonts w:ascii="Arial" w:hAnsi="Arial" w:cs="Arial"/>
                <w:sz w:val="16"/>
                <w:szCs w:val="16"/>
              </w:rPr>
              <w:t>70,000</w:t>
            </w:r>
          </w:p>
          <w:p w:rsidR="009B3EF0" w:rsidRPr="008A557C" w:rsidRDefault="009B3EF0" w:rsidP="009B3EF0">
            <w:pPr>
              <w:ind w:right="-75" w:hanging="44"/>
              <w:jc w:val="center"/>
              <w:rPr>
                <w:rFonts w:ascii="Arial" w:hAnsi="Arial" w:cs="Arial"/>
                <w:sz w:val="16"/>
                <w:szCs w:val="16"/>
              </w:rPr>
            </w:pPr>
            <w:r>
              <w:rPr>
                <w:rFonts w:ascii="Arial" w:hAnsi="Arial" w:cs="Arial"/>
                <w:color w:val="000000"/>
                <w:sz w:val="16"/>
                <w:szCs w:val="16"/>
              </w:rPr>
              <w:t>Lumpsum</w:t>
            </w:r>
          </w:p>
        </w:tc>
        <w:tc>
          <w:tcPr>
            <w:tcW w:w="541" w:type="dxa"/>
            <w:vAlign w:val="center"/>
          </w:tcPr>
          <w:p w:rsidR="009B3EF0" w:rsidRDefault="009B3EF0" w:rsidP="009B3EF0">
            <w:pPr>
              <w:ind w:left="-29" w:right="-74"/>
              <w:jc w:val="center"/>
              <w:rPr>
                <w:rFonts w:ascii="Arial" w:hAnsi="Arial" w:cs="Arial"/>
                <w:sz w:val="16"/>
                <w:szCs w:val="16"/>
              </w:rPr>
            </w:pPr>
            <w:r>
              <w:rPr>
                <w:rFonts w:ascii="Arial" w:hAnsi="Arial" w:cs="Arial"/>
                <w:sz w:val="16"/>
                <w:szCs w:val="16"/>
              </w:rPr>
              <w:t>40</w:t>
            </w:r>
          </w:p>
          <w:p w:rsidR="009B3EF0" w:rsidRPr="008A557C" w:rsidRDefault="009B3EF0" w:rsidP="009B3EF0">
            <w:pPr>
              <w:ind w:left="-29" w:right="-74"/>
              <w:jc w:val="center"/>
              <w:rPr>
                <w:rFonts w:ascii="Arial" w:hAnsi="Arial" w:cs="Arial"/>
                <w:sz w:val="16"/>
                <w:szCs w:val="16"/>
              </w:rPr>
            </w:pPr>
            <w:r>
              <w:rPr>
                <w:rFonts w:ascii="Arial" w:hAnsi="Arial" w:cs="Arial"/>
                <w:sz w:val="16"/>
                <w:szCs w:val="16"/>
              </w:rPr>
              <w:t>Years</w:t>
            </w:r>
          </w:p>
        </w:tc>
      </w:tr>
      <w:tr w:rsidR="009B3EF0" w:rsidRPr="00BF5B0F" w:rsidTr="003D5487">
        <w:trPr>
          <w:trHeight w:val="7451"/>
          <w:jc w:val="center"/>
        </w:trPr>
        <w:tc>
          <w:tcPr>
            <w:tcW w:w="10191" w:type="dxa"/>
            <w:gridSpan w:val="8"/>
            <w:vAlign w:val="center"/>
          </w:tcPr>
          <w:p w:rsidR="00C41B98" w:rsidRPr="00C41B98" w:rsidRDefault="00C41B98" w:rsidP="009B3EF0">
            <w:pPr>
              <w:spacing w:line="276" w:lineRule="auto"/>
              <w:ind w:right="-209"/>
              <w:jc w:val="both"/>
              <w:rPr>
                <w:rFonts w:ascii="Arial" w:hAnsi="Arial" w:cs="Arial"/>
                <w:b/>
                <w:sz w:val="12"/>
                <w:szCs w:val="12"/>
                <w:u w:val="single"/>
              </w:rPr>
            </w:pPr>
          </w:p>
          <w:p w:rsidR="00C41B98" w:rsidRPr="003D5487" w:rsidRDefault="009B3EF0" w:rsidP="003D5487">
            <w:pPr>
              <w:spacing w:line="276" w:lineRule="auto"/>
              <w:ind w:right="-209"/>
              <w:jc w:val="both"/>
              <w:rPr>
                <w:rFonts w:ascii="Arial" w:hAnsi="Arial" w:cs="Arial"/>
                <w:b/>
                <w:sz w:val="18"/>
                <w:szCs w:val="18"/>
                <w:u w:val="single"/>
              </w:rPr>
            </w:pPr>
            <w:r w:rsidRPr="00AC2265">
              <w:rPr>
                <w:rFonts w:ascii="Arial" w:hAnsi="Arial" w:cs="Arial"/>
                <w:b/>
                <w:sz w:val="18"/>
                <w:szCs w:val="18"/>
                <w:u w:val="single"/>
              </w:rPr>
              <w:t>General Terms and Conditions: -</w:t>
            </w:r>
          </w:p>
          <w:p w:rsidR="009B3EF0" w:rsidRPr="00BF5B0F" w:rsidRDefault="009B3EF0" w:rsidP="00C52CCA">
            <w:pPr>
              <w:pStyle w:val="ListParagraph"/>
              <w:numPr>
                <w:ilvl w:val="0"/>
                <w:numId w:val="5"/>
              </w:numPr>
              <w:tabs>
                <w:tab w:val="left" w:pos="252"/>
              </w:tabs>
              <w:ind w:left="240" w:hanging="240"/>
              <w:jc w:val="both"/>
              <w:rPr>
                <w:rFonts w:ascii="Arial" w:hAnsi="Arial" w:cs="Arial"/>
                <w:sz w:val="16"/>
                <w:szCs w:val="16"/>
              </w:rPr>
            </w:pPr>
            <w:r w:rsidRPr="00BF5B0F">
              <w:rPr>
                <w:rFonts w:ascii="Arial" w:hAnsi="Arial" w:cs="Arial"/>
                <w:sz w:val="16"/>
                <w:szCs w:val="16"/>
              </w:rPr>
              <w:t xml:space="preserve">The above positions are offered </w:t>
            </w:r>
            <w:r>
              <w:rPr>
                <w:rFonts w:ascii="Arial" w:hAnsi="Arial" w:cs="Arial"/>
                <w:sz w:val="16"/>
                <w:szCs w:val="16"/>
              </w:rPr>
              <w:t xml:space="preserve">purely </w:t>
            </w:r>
            <w:r w:rsidRPr="00BF5B0F">
              <w:rPr>
                <w:rFonts w:ascii="Arial" w:hAnsi="Arial" w:cs="Arial"/>
                <w:sz w:val="16"/>
                <w:szCs w:val="16"/>
              </w:rPr>
              <w:t>on contr</w:t>
            </w:r>
            <w:r>
              <w:rPr>
                <w:rFonts w:ascii="Arial" w:hAnsi="Arial" w:cs="Arial"/>
                <w:sz w:val="16"/>
                <w:szCs w:val="16"/>
              </w:rPr>
              <w:t>act</w:t>
            </w:r>
            <w:r w:rsidRPr="00BF5B0F">
              <w:rPr>
                <w:rFonts w:ascii="Arial" w:hAnsi="Arial" w:cs="Arial"/>
                <w:sz w:val="16"/>
                <w:szCs w:val="16"/>
              </w:rPr>
              <w:t xml:space="preserve"> </w:t>
            </w:r>
            <w:r>
              <w:rPr>
                <w:rFonts w:ascii="Arial" w:hAnsi="Arial" w:cs="Arial"/>
                <w:sz w:val="16"/>
                <w:szCs w:val="16"/>
              </w:rPr>
              <w:t>basis (Extendable subject to satisfactory performance)</w:t>
            </w:r>
            <w:r w:rsidRPr="00BF5B0F">
              <w:rPr>
                <w:rFonts w:ascii="Arial" w:hAnsi="Arial" w:cs="Arial"/>
                <w:sz w:val="16"/>
                <w:szCs w:val="16"/>
              </w:rPr>
              <w:t xml:space="preserve"> under </w:t>
            </w:r>
            <w:r>
              <w:rPr>
                <w:rFonts w:ascii="Arial" w:hAnsi="Arial" w:cs="Arial"/>
                <w:sz w:val="16"/>
                <w:szCs w:val="16"/>
              </w:rPr>
              <w:t xml:space="preserve">the </w:t>
            </w:r>
            <w:r w:rsidRPr="00BF5B0F">
              <w:rPr>
                <w:rFonts w:ascii="Arial" w:hAnsi="Arial" w:cs="Arial"/>
                <w:sz w:val="16"/>
                <w:szCs w:val="16"/>
              </w:rPr>
              <w:t xml:space="preserve">Contract </w:t>
            </w:r>
            <w:r>
              <w:rPr>
                <w:rFonts w:ascii="Arial" w:hAnsi="Arial" w:cs="Arial"/>
                <w:sz w:val="16"/>
                <w:szCs w:val="16"/>
              </w:rPr>
              <w:t xml:space="preserve">Appointment Policy 2004, amended 2016 &amp; existing Service Rules </w:t>
            </w:r>
            <w:r w:rsidRPr="00BF5B0F">
              <w:rPr>
                <w:rFonts w:ascii="Arial" w:hAnsi="Arial" w:cs="Arial"/>
                <w:sz w:val="16"/>
                <w:szCs w:val="16"/>
              </w:rPr>
              <w:t>of</w:t>
            </w:r>
            <w:r>
              <w:rPr>
                <w:rFonts w:ascii="Arial" w:hAnsi="Arial" w:cs="Arial"/>
                <w:sz w:val="16"/>
                <w:szCs w:val="16"/>
              </w:rPr>
              <w:t xml:space="preserve"> the</w:t>
            </w:r>
            <w:r w:rsidRPr="00BF5B0F">
              <w:rPr>
                <w:rFonts w:ascii="Arial" w:hAnsi="Arial" w:cs="Arial"/>
                <w:sz w:val="16"/>
                <w:szCs w:val="16"/>
              </w:rPr>
              <w:t xml:space="preserve"> Government of the Punjab.</w:t>
            </w:r>
          </w:p>
          <w:p w:rsidR="009B3EF0" w:rsidRPr="00C04634" w:rsidRDefault="009B3EF0" w:rsidP="009B3EF0">
            <w:pPr>
              <w:pStyle w:val="ListParagraph"/>
              <w:numPr>
                <w:ilvl w:val="0"/>
                <w:numId w:val="5"/>
              </w:numPr>
              <w:tabs>
                <w:tab w:val="left" w:pos="252"/>
              </w:tabs>
              <w:ind w:left="240" w:hanging="240"/>
              <w:jc w:val="both"/>
              <w:rPr>
                <w:rFonts w:ascii="Arial" w:hAnsi="Arial" w:cs="Arial"/>
                <w:sz w:val="16"/>
                <w:szCs w:val="16"/>
              </w:rPr>
            </w:pPr>
            <w:r w:rsidRPr="00C04634">
              <w:rPr>
                <w:rFonts w:ascii="Arial" w:hAnsi="Arial" w:cs="Arial"/>
                <w:sz w:val="16"/>
                <w:szCs w:val="16"/>
              </w:rPr>
              <w:t>The provincial quota</w:t>
            </w:r>
            <w:r w:rsidR="006D6D1C">
              <w:rPr>
                <w:rFonts w:ascii="Arial" w:hAnsi="Arial" w:cs="Arial"/>
                <w:sz w:val="16"/>
                <w:szCs w:val="16"/>
              </w:rPr>
              <w:t>s</w:t>
            </w:r>
            <w:r w:rsidRPr="00C04634">
              <w:rPr>
                <w:rFonts w:ascii="Arial" w:hAnsi="Arial" w:cs="Arial"/>
                <w:sz w:val="16"/>
                <w:szCs w:val="16"/>
              </w:rPr>
              <w:t xml:space="preserve"> shall be applicable for the above mentioned posts @1</w:t>
            </w:r>
            <w:r w:rsidR="00F1678C">
              <w:rPr>
                <w:rFonts w:ascii="Arial" w:hAnsi="Arial" w:cs="Arial"/>
                <w:sz w:val="16"/>
                <w:szCs w:val="16"/>
              </w:rPr>
              <w:t>5% for Women, 5% for Minorities and</w:t>
            </w:r>
            <w:r w:rsidRPr="00C04634">
              <w:rPr>
                <w:rFonts w:ascii="Arial" w:hAnsi="Arial" w:cs="Arial"/>
                <w:sz w:val="16"/>
                <w:szCs w:val="16"/>
              </w:rPr>
              <w:t xml:space="preserve"> </w:t>
            </w:r>
            <w:r w:rsidR="006D6D1C">
              <w:rPr>
                <w:rFonts w:ascii="Arial" w:hAnsi="Arial" w:cs="Arial"/>
                <w:sz w:val="16"/>
                <w:szCs w:val="16"/>
              </w:rPr>
              <w:t>3</w:t>
            </w:r>
            <w:r w:rsidRPr="00C04634">
              <w:rPr>
                <w:rFonts w:ascii="Arial" w:hAnsi="Arial" w:cs="Arial"/>
                <w:sz w:val="16"/>
                <w:szCs w:val="16"/>
              </w:rPr>
              <w:t xml:space="preserve">% for Disabled Persons. </w:t>
            </w:r>
          </w:p>
          <w:p w:rsidR="009B3EF0" w:rsidRPr="00C04634" w:rsidRDefault="009B3EF0" w:rsidP="009B3EF0">
            <w:pPr>
              <w:pStyle w:val="ListParagraph"/>
              <w:numPr>
                <w:ilvl w:val="0"/>
                <w:numId w:val="5"/>
              </w:numPr>
              <w:ind w:left="240" w:hanging="240"/>
              <w:jc w:val="both"/>
              <w:rPr>
                <w:rFonts w:ascii="Arial" w:hAnsi="Arial" w:cs="Arial"/>
                <w:sz w:val="16"/>
                <w:szCs w:val="16"/>
              </w:rPr>
            </w:pPr>
            <w:r w:rsidRPr="00C04634">
              <w:rPr>
                <w:rFonts w:ascii="Arial" w:hAnsi="Arial" w:cs="Arial"/>
                <w:sz w:val="16"/>
                <w:szCs w:val="16"/>
              </w:rPr>
              <w:t>General age relaxation in maximum/upper age limit for Male Candidate = 5 Years, for Female Candidates = 8 Years, Special/Disable person = 10 Years and age relaxation of candidates working in public sector organization will be as per the current Govt. Policy.</w:t>
            </w:r>
          </w:p>
          <w:p w:rsidR="009B3EF0" w:rsidRPr="00361677" w:rsidRDefault="009B3EF0" w:rsidP="00AD0AC3">
            <w:pPr>
              <w:pStyle w:val="ListParagraph"/>
              <w:numPr>
                <w:ilvl w:val="0"/>
                <w:numId w:val="5"/>
              </w:numPr>
              <w:ind w:left="240" w:hanging="240"/>
              <w:jc w:val="both"/>
              <w:rPr>
                <w:rFonts w:ascii="Arial" w:hAnsi="Arial" w:cs="Arial"/>
                <w:sz w:val="16"/>
                <w:szCs w:val="16"/>
              </w:rPr>
            </w:pPr>
            <w:r w:rsidRPr="00361677">
              <w:rPr>
                <w:rFonts w:ascii="Arial" w:hAnsi="Arial" w:cs="Arial"/>
                <w:sz w:val="16"/>
                <w:szCs w:val="16"/>
              </w:rPr>
              <w:t>The age of the candidate will be calculated</w:t>
            </w:r>
            <w:r w:rsidRPr="00361677">
              <w:rPr>
                <w:rFonts w:ascii="Arial" w:hAnsi="Arial" w:cs="Arial"/>
                <w:color w:val="0000FF"/>
                <w:sz w:val="16"/>
                <w:szCs w:val="16"/>
              </w:rPr>
              <w:t xml:space="preserve"> </w:t>
            </w:r>
            <w:r w:rsidRPr="00C92B2B">
              <w:rPr>
                <w:rFonts w:ascii="Arial" w:hAnsi="Arial" w:cs="Arial"/>
                <w:sz w:val="16"/>
                <w:szCs w:val="16"/>
              </w:rPr>
              <w:t xml:space="preserve">on the </w:t>
            </w:r>
            <w:r w:rsidR="00AD0AC3">
              <w:rPr>
                <w:rFonts w:ascii="Arial" w:hAnsi="Arial" w:cs="Arial"/>
                <w:sz w:val="16"/>
                <w:szCs w:val="16"/>
              </w:rPr>
              <w:t>last</w:t>
            </w:r>
            <w:r>
              <w:rPr>
                <w:rFonts w:ascii="Arial" w:hAnsi="Arial" w:cs="Arial"/>
                <w:sz w:val="16"/>
                <w:szCs w:val="16"/>
              </w:rPr>
              <w:t xml:space="preserve"> </w:t>
            </w:r>
            <w:r w:rsidRPr="00361677">
              <w:rPr>
                <w:rFonts w:ascii="Arial" w:hAnsi="Arial" w:cs="Arial"/>
                <w:sz w:val="16"/>
                <w:szCs w:val="16"/>
              </w:rPr>
              <w:t>date of submission of application.</w:t>
            </w:r>
          </w:p>
          <w:p w:rsidR="009B3EF0" w:rsidRDefault="0020059B" w:rsidP="009B3EF0">
            <w:pPr>
              <w:pStyle w:val="ListParagraph"/>
              <w:numPr>
                <w:ilvl w:val="0"/>
                <w:numId w:val="5"/>
              </w:numPr>
              <w:tabs>
                <w:tab w:val="left" w:pos="252"/>
              </w:tabs>
              <w:jc w:val="both"/>
              <w:rPr>
                <w:rFonts w:ascii="Arial" w:hAnsi="Arial" w:cs="Arial"/>
                <w:sz w:val="16"/>
                <w:szCs w:val="16"/>
              </w:rPr>
            </w:pPr>
            <w:r w:rsidRPr="0020059B">
              <w:rPr>
                <w:rFonts w:ascii="Arial" w:hAnsi="Arial" w:cs="Arial"/>
                <w:sz w:val="16"/>
                <w:szCs w:val="16"/>
              </w:rPr>
              <w:t xml:space="preserve">Males, Females and </w:t>
            </w:r>
            <w:r w:rsidR="00290B09" w:rsidRPr="0020059B">
              <w:rPr>
                <w:rFonts w:ascii="Arial" w:hAnsi="Arial" w:cs="Arial"/>
                <w:sz w:val="16"/>
                <w:szCs w:val="16"/>
              </w:rPr>
              <w:t>Transgender</w:t>
            </w:r>
            <w:r w:rsidR="009B3EF0" w:rsidRPr="0020059B">
              <w:rPr>
                <w:rFonts w:ascii="Arial" w:hAnsi="Arial" w:cs="Arial"/>
                <w:sz w:val="16"/>
                <w:szCs w:val="16"/>
              </w:rPr>
              <w:t xml:space="preserve"> </w:t>
            </w:r>
            <w:r w:rsidR="009B3EF0">
              <w:rPr>
                <w:rFonts w:ascii="Arial" w:hAnsi="Arial" w:cs="Arial"/>
                <w:sz w:val="16"/>
                <w:szCs w:val="16"/>
              </w:rPr>
              <w:t>are encouraged to apply.</w:t>
            </w:r>
          </w:p>
          <w:p w:rsidR="009B3EF0" w:rsidRPr="00361677" w:rsidRDefault="00BC599A" w:rsidP="009B3EF0">
            <w:pPr>
              <w:pStyle w:val="ListParagraph"/>
              <w:numPr>
                <w:ilvl w:val="0"/>
                <w:numId w:val="5"/>
              </w:numPr>
              <w:tabs>
                <w:tab w:val="left" w:pos="252"/>
              </w:tabs>
              <w:jc w:val="both"/>
              <w:rPr>
                <w:rFonts w:ascii="Arial" w:hAnsi="Arial" w:cs="Arial"/>
                <w:sz w:val="16"/>
                <w:szCs w:val="16"/>
              </w:rPr>
            </w:pPr>
            <w:r>
              <w:rPr>
                <w:rFonts w:ascii="Arial" w:hAnsi="Arial" w:cs="Arial"/>
                <w:sz w:val="16"/>
                <w:szCs w:val="16"/>
              </w:rPr>
              <w:t>C</w:t>
            </w:r>
            <w:r w:rsidR="009B3EF0" w:rsidRPr="00361677">
              <w:rPr>
                <w:rFonts w:ascii="Arial" w:hAnsi="Arial" w:cs="Arial"/>
                <w:sz w:val="16"/>
                <w:szCs w:val="16"/>
              </w:rPr>
              <w:t xml:space="preserve">andidates having domicile of Punjab shall </w:t>
            </w:r>
            <w:r>
              <w:rPr>
                <w:rFonts w:ascii="Arial" w:hAnsi="Arial" w:cs="Arial"/>
                <w:sz w:val="16"/>
                <w:szCs w:val="16"/>
              </w:rPr>
              <w:t xml:space="preserve">only </w:t>
            </w:r>
            <w:r w:rsidR="009B3EF0" w:rsidRPr="00361677">
              <w:rPr>
                <w:rFonts w:ascii="Arial" w:hAnsi="Arial" w:cs="Arial"/>
                <w:sz w:val="16"/>
                <w:szCs w:val="16"/>
              </w:rPr>
              <w:t>be eligible to apply.</w:t>
            </w:r>
          </w:p>
          <w:p w:rsidR="009B3EF0" w:rsidRDefault="009B3EF0" w:rsidP="00C37407">
            <w:pPr>
              <w:pStyle w:val="ListParagraph"/>
              <w:numPr>
                <w:ilvl w:val="0"/>
                <w:numId w:val="5"/>
              </w:numPr>
              <w:tabs>
                <w:tab w:val="left" w:pos="252"/>
              </w:tabs>
              <w:jc w:val="both"/>
              <w:rPr>
                <w:rFonts w:ascii="Arial" w:hAnsi="Arial" w:cs="Arial"/>
                <w:sz w:val="16"/>
                <w:szCs w:val="16"/>
              </w:rPr>
            </w:pPr>
            <w:r w:rsidRPr="00BF5B0F">
              <w:rPr>
                <w:rFonts w:ascii="Arial" w:hAnsi="Arial" w:cs="Arial"/>
                <w:sz w:val="16"/>
                <w:szCs w:val="16"/>
              </w:rPr>
              <w:t xml:space="preserve">No TA/DA will be </w:t>
            </w:r>
            <w:r w:rsidR="00C37407">
              <w:rPr>
                <w:rFonts w:ascii="Arial" w:hAnsi="Arial" w:cs="Arial"/>
                <w:sz w:val="16"/>
                <w:szCs w:val="16"/>
              </w:rPr>
              <w:t>admissible</w:t>
            </w:r>
            <w:r>
              <w:rPr>
                <w:rFonts w:ascii="Arial" w:hAnsi="Arial" w:cs="Arial"/>
                <w:sz w:val="16"/>
                <w:szCs w:val="16"/>
              </w:rPr>
              <w:t xml:space="preserve"> for test/interview.</w:t>
            </w:r>
          </w:p>
          <w:p w:rsidR="009B3EF0" w:rsidRPr="00AD0AC3" w:rsidRDefault="009B3EF0" w:rsidP="009B3EF0">
            <w:pPr>
              <w:pStyle w:val="ListParagraph"/>
              <w:numPr>
                <w:ilvl w:val="0"/>
                <w:numId w:val="5"/>
              </w:numPr>
              <w:tabs>
                <w:tab w:val="left" w:pos="252"/>
              </w:tabs>
              <w:jc w:val="both"/>
              <w:rPr>
                <w:rFonts w:ascii="Arial" w:hAnsi="Arial" w:cs="Arial"/>
                <w:sz w:val="16"/>
                <w:szCs w:val="16"/>
              </w:rPr>
            </w:pPr>
            <w:r w:rsidRPr="00AD0AC3">
              <w:rPr>
                <w:rFonts w:ascii="Arial" w:hAnsi="Arial" w:cs="Arial"/>
                <w:sz w:val="16"/>
                <w:szCs w:val="16"/>
              </w:rPr>
              <w:t>These vacancies are Post-Specific and Non-transferable.</w:t>
            </w:r>
          </w:p>
          <w:p w:rsidR="009B3EF0" w:rsidRDefault="009B3EF0" w:rsidP="009B3EF0">
            <w:pPr>
              <w:pStyle w:val="ListParagraph"/>
              <w:numPr>
                <w:ilvl w:val="0"/>
                <w:numId w:val="5"/>
              </w:numPr>
              <w:tabs>
                <w:tab w:val="left" w:pos="252"/>
              </w:tabs>
              <w:jc w:val="both"/>
              <w:rPr>
                <w:rFonts w:ascii="Arial" w:hAnsi="Arial" w:cs="Arial"/>
                <w:sz w:val="16"/>
                <w:szCs w:val="16"/>
              </w:rPr>
            </w:pPr>
            <w:r>
              <w:rPr>
                <w:rFonts w:ascii="Arial" w:hAnsi="Arial" w:cs="Arial"/>
                <w:sz w:val="16"/>
                <w:szCs w:val="16"/>
              </w:rPr>
              <w:t xml:space="preserve">Department reserves the right to increase, </w:t>
            </w:r>
            <w:r w:rsidRPr="00BF5B0F">
              <w:rPr>
                <w:rFonts w:ascii="Arial" w:hAnsi="Arial" w:cs="Arial"/>
                <w:sz w:val="16"/>
                <w:szCs w:val="16"/>
              </w:rPr>
              <w:t>decreased</w:t>
            </w:r>
            <w:r>
              <w:rPr>
                <w:rFonts w:ascii="Arial" w:hAnsi="Arial" w:cs="Arial"/>
                <w:sz w:val="16"/>
                <w:szCs w:val="16"/>
              </w:rPr>
              <w:t xml:space="preserve"> or abolish the posts</w:t>
            </w:r>
            <w:r w:rsidRPr="00BF5B0F">
              <w:rPr>
                <w:rFonts w:ascii="Arial" w:hAnsi="Arial" w:cs="Arial"/>
                <w:sz w:val="16"/>
                <w:szCs w:val="16"/>
              </w:rPr>
              <w:t xml:space="preserve"> </w:t>
            </w:r>
            <w:r w:rsidR="00BC599A">
              <w:rPr>
                <w:rFonts w:ascii="Arial" w:hAnsi="Arial" w:cs="Arial"/>
                <w:sz w:val="16"/>
                <w:szCs w:val="16"/>
              </w:rPr>
              <w:t xml:space="preserve">at </w:t>
            </w:r>
            <w:r w:rsidRPr="00BF5B0F">
              <w:rPr>
                <w:rFonts w:ascii="Arial" w:hAnsi="Arial" w:cs="Arial"/>
                <w:sz w:val="16"/>
                <w:szCs w:val="16"/>
              </w:rPr>
              <w:t>any time without any notice</w:t>
            </w:r>
            <w:r>
              <w:rPr>
                <w:rFonts w:ascii="Arial" w:hAnsi="Arial" w:cs="Arial"/>
                <w:sz w:val="16"/>
                <w:szCs w:val="16"/>
              </w:rPr>
              <w:t>.</w:t>
            </w:r>
          </w:p>
          <w:p w:rsidR="009B3EF0" w:rsidRPr="00740590" w:rsidRDefault="009B3EF0" w:rsidP="009B3EF0">
            <w:pPr>
              <w:pStyle w:val="ListParagraph"/>
              <w:numPr>
                <w:ilvl w:val="0"/>
                <w:numId w:val="5"/>
              </w:numPr>
              <w:ind w:left="240" w:hanging="270"/>
              <w:jc w:val="both"/>
              <w:rPr>
                <w:rFonts w:ascii="Arial" w:hAnsi="Arial" w:cs="Arial"/>
                <w:sz w:val="16"/>
                <w:szCs w:val="16"/>
              </w:rPr>
            </w:pPr>
            <w:r w:rsidRPr="00BF5B0F">
              <w:rPr>
                <w:rFonts w:ascii="Arial" w:hAnsi="Arial" w:cs="Arial"/>
                <w:sz w:val="16"/>
                <w:szCs w:val="16"/>
              </w:rPr>
              <w:t xml:space="preserve">Department </w:t>
            </w:r>
            <w:r w:rsidR="00D50104">
              <w:rPr>
                <w:rFonts w:ascii="Arial" w:hAnsi="Arial" w:cs="Arial"/>
                <w:sz w:val="16"/>
                <w:szCs w:val="16"/>
              </w:rPr>
              <w:t>has</w:t>
            </w:r>
            <w:r w:rsidRPr="00BF5B0F">
              <w:rPr>
                <w:rFonts w:ascii="Arial" w:hAnsi="Arial" w:cs="Arial"/>
                <w:sz w:val="16"/>
                <w:szCs w:val="16"/>
              </w:rPr>
              <w:t xml:space="preserve"> the right</w:t>
            </w:r>
            <w:r>
              <w:rPr>
                <w:rFonts w:ascii="Arial" w:hAnsi="Arial" w:cs="Arial"/>
                <w:sz w:val="16"/>
                <w:szCs w:val="16"/>
              </w:rPr>
              <w:t xml:space="preserve"> to accept/ reject or cancel an</w:t>
            </w:r>
            <w:r w:rsidRPr="00BF5B0F">
              <w:rPr>
                <w:rFonts w:ascii="Arial" w:hAnsi="Arial" w:cs="Arial"/>
                <w:sz w:val="16"/>
                <w:szCs w:val="16"/>
              </w:rPr>
              <w:t xml:space="preserve"> application or </w:t>
            </w:r>
            <w:r>
              <w:rPr>
                <w:rFonts w:ascii="Arial" w:hAnsi="Arial" w:cs="Arial"/>
                <w:sz w:val="16"/>
                <w:szCs w:val="16"/>
              </w:rPr>
              <w:t xml:space="preserve">whole </w:t>
            </w:r>
            <w:r w:rsidRPr="00BF5B0F">
              <w:rPr>
                <w:rFonts w:ascii="Arial" w:hAnsi="Arial" w:cs="Arial"/>
                <w:sz w:val="16"/>
                <w:szCs w:val="16"/>
              </w:rPr>
              <w:t>recruitment process</w:t>
            </w:r>
            <w:r>
              <w:rPr>
                <w:rFonts w:ascii="Arial" w:hAnsi="Arial" w:cs="Arial"/>
                <w:sz w:val="16"/>
                <w:szCs w:val="16"/>
              </w:rPr>
              <w:t xml:space="preserve"> at any time </w:t>
            </w:r>
            <w:r w:rsidRPr="00BF5B0F">
              <w:rPr>
                <w:rFonts w:ascii="Arial" w:hAnsi="Arial" w:cs="Arial"/>
                <w:sz w:val="16"/>
                <w:szCs w:val="16"/>
              </w:rPr>
              <w:t>without any notice</w:t>
            </w:r>
            <w:r w:rsidR="00D50104">
              <w:rPr>
                <w:rFonts w:ascii="Arial" w:hAnsi="Arial" w:cs="Arial"/>
                <w:sz w:val="16"/>
                <w:szCs w:val="16"/>
              </w:rPr>
              <w:t>/justification</w:t>
            </w:r>
            <w:r>
              <w:rPr>
                <w:rFonts w:ascii="Arial" w:hAnsi="Arial" w:cs="Arial"/>
                <w:sz w:val="16"/>
                <w:szCs w:val="16"/>
              </w:rPr>
              <w:t>.</w:t>
            </w:r>
          </w:p>
          <w:p w:rsidR="00C41B98" w:rsidRPr="003D5487" w:rsidRDefault="009B3EF0" w:rsidP="003D5487">
            <w:pPr>
              <w:pStyle w:val="ListParagraph"/>
              <w:numPr>
                <w:ilvl w:val="0"/>
                <w:numId w:val="5"/>
              </w:numPr>
              <w:tabs>
                <w:tab w:val="left" w:pos="252"/>
              </w:tabs>
              <w:jc w:val="both"/>
              <w:rPr>
                <w:rFonts w:ascii="Arial" w:hAnsi="Arial" w:cs="Arial"/>
                <w:sz w:val="16"/>
                <w:szCs w:val="16"/>
              </w:rPr>
            </w:pPr>
            <w:r>
              <w:rPr>
                <w:rFonts w:ascii="Arial" w:hAnsi="Arial" w:cs="Arial"/>
                <w:sz w:val="16"/>
                <w:szCs w:val="16"/>
              </w:rPr>
              <w:t>Candidates already working in Governme</w:t>
            </w:r>
            <w:r w:rsidR="00AC4DF9">
              <w:rPr>
                <w:rFonts w:ascii="Arial" w:hAnsi="Arial" w:cs="Arial"/>
                <w:sz w:val="16"/>
                <w:szCs w:val="16"/>
              </w:rPr>
              <w:t>nt /Semi-Government/Autonomous B</w:t>
            </w:r>
            <w:r>
              <w:rPr>
                <w:rFonts w:ascii="Arial" w:hAnsi="Arial" w:cs="Arial"/>
                <w:sz w:val="16"/>
                <w:szCs w:val="16"/>
              </w:rPr>
              <w:t xml:space="preserve">odies </w:t>
            </w:r>
            <w:r w:rsidR="00AC4DF9">
              <w:rPr>
                <w:rFonts w:ascii="Arial" w:hAnsi="Arial" w:cs="Arial"/>
                <w:sz w:val="16"/>
                <w:szCs w:val="16"/>
              </w:rPr>
              <w:t>may</w:t>
            </w:r>
            <w:r>
              <w:rPr>
                <w:rFonts w:ascii="Arial" w:hAnsi="Arial" w:cs="Arial"/>
                <w:sz w:val="16"/>
                <w:szCs w:val="16"/>
              </w:rPr>
              <w:t xml:space="preserve"> apply through proper channel.</w:t>
            </w:r>
          </w:p>
          <w:p w:rsidR="009B3EF0" w:rsidRPr="00BF5B0F" w:rsidRDefault="009B3EF0" w:rsidP="009B3EF0">
            <w:pPr>
              <w:tabs>
                <w:tab w:val="left" w:pos="252"/>
              </w:tabs>
              <w:spacing w:line="276" w:lineRule="auto"/>
              <w:jc w:val="both"/>
              <w:rPr>
                <w:rFonts w:ascii="Arial" w:hAnsi="Arial" w:cs="Arial"/>
                <w:sz w:val="2"/>
                <w:szCs w:val="16"/>
              </w:rPr>
            </w:pPr>
          </w:p>
          <w:p w:rsidR="00C41B98" w:rsidRPr="003D5487" w:rsidRDefault="009B3EF0" w:rsidP="003D5487">
            <w:pPr>
              <w:tabs>
                <w:tab w:val="left" w:pos="252"/>
              </w:tabs>
              <w:spacing w:line="276" w:lineRule="auto"/>
              <w:jc w:val="both"/>
              <w:rPr>
                <w:rFonts w:ascii="Arial" w:hAnsi="Arial" w:cs="Arial"/>
                <w:b/>
                <w:sz w:val="18"/>
                <w:szCs w:val="18"/>
                <w:u w:val="single"/>
              </w:rPr>
            </w:pPr>
            <w:r w:rsidRPr="00AC2265">
              <w:rPr>
                <w:rFonts w:ascii="Arial" w:hAnsi="Arial" w:cs="Arial"/>
                <w:b/>
                <w:sz w:val="18"/>
                <w:szCs w:val="18"/>
                <w:u w:val="single"/>
              </w:rPr>
              <w:t>Procedure for Submission of Application Forms: -</w:t>
            </w:r>
          </w:p>
          <w:p w:rsidR="009B3EF0" w:rsidRPr="002C3419" w:rsidRDefault="009B3EF0" w:rsidP="008A1273">
            <w:pPr>
              <w:pStyle w:val="ListParagraph"/>
              <w:numPr>
                <w:ilvl w:val="0"/>
                <w:numId w:val="9"/>
              </w:numPr>
              <w:ind w:left="240" w:hanging="240"/>
              <w:jc w:val="both"/>
              <w:rPr>
                <w:rFonts w:ascii="Arial" w:hAnsi="Arial" w:cs="Arial"/>
                <w:sz w:val="16"/>
                <w:szCs w:val="16"/>
              </w:rPr>
            </w:pPr>
            <w:r>
              <w:rPr>
                <w:rFonts w:ascii="Arial" w:hAnsi="Arial" w:cs="Arial"/>
                <w:sz w:val="16"/>
                <w:szCs w:val="16"/>
              </w:rPr>
              <w:t xml:space="preserve">Candidate </w:t>
            </w:r>
            <w:r w:rsidR="009614FD" w:rsidRPr="00B2298A">
              <w:rPr>
                <w:rFonts w:ascii="Arial" w:hAnsi="Arial" w:cs="Arial"/>
                <w:sz w:val="16"/>
                <w:szCs w:val="16"/>
              </w:rPr>
              <w:t xml:space="preserve">must visit NTS </w:t>
            </w:r>
            <w:r w:rsidR="009614FD" w:rsidRPr="002C3419">
              <w:rPr>
                <w:rFonts w:ascii="Arial" w:hAnsi="Arial" w:cs="Arial"/>
                <w:sz w:val="16"/>
                <w:szCs w:val="16"/>
              </w:rPr>
              <w:t>website</w:t>
            </w:r>
            <w:r w:rsidR="009614FD">
              <w:rPr>
                <w:rFonts w:ascii="Arial" w:hAnsi="Arial" w:cs="Arial"/>
                <w:sz w:val="16"/>
                <w:szCs w:val="16"/>
              </w:rPr>
              <w:t xml:space="preserve"> </w:t>
            </w:r>
            <w:r w:rsidR="008A1273">
              <w:rPr>
                <w:rFonts w:ascii="Arial" w:hAnsi="Arial" w:cs="Arial"/>
                <w:sz w:val="16"/>
                <w:szCs w:val="16"/>
              </w:rPr>
              <w:t>to apply online</w:t>
            </w:r>
            <w:r w:rsidR="00C41B98">
              <w:rPr>
                <w:rFonts w:ascii="Arial" w:hAnsi="Arial" w:cs="Arial"/>
                <w:sz w:val="16"/>
                <w:szCs w:val="16"/>
              </w:rPr>
              <w:t xml:space="preserve"> </w:t>
            </w:r>
            <w:r w:rsidRPr="002C3419">
              <w:rPr>
                <w:rFonts w:ascii="Arial" w:hAnsi="Arial" w:cs="Arial"/>
                <w:sz w:val="16"/>
                <w:szCs w:val="16"/>
              </w:rPr>
              <w:t>(</w:t>
            </w:r>
            <w:hyperlink r:id="rId7" w:history="1">
              <w:r w:rsidRPr="002C3419">
                <w:rPr>
                  <w:rStyle w:val="Hyperlink"/>
                  <w:rFonts w:ascii="Arial" w:hAnsi="Arial" w:cs="Arial"/>
                  <w:color w:val="auto"/>
                  <w:sz w:val="16"/>
                  <w:szCs w:val="16"/>
                </w:rPr>
                <w:t>www.nts.org.pk</w:t>
              </w:r>
            </w:hyperlink>
            <w:r w:rsidRPr="002C3419">
              <w:rPr>
                <w:rFonts w:ascii="Arial" w:hAnsi="Arial" w:cs="Arial"/>
                <w:sz w:val="16"/>
                <w:szCs w:val="16"/>
              </w:rPr>
              <w:t>).</w:t>
            </w:r>
          </w:p>
          <w:p w:rsidR="009B3EF0" w:rsidRDefault="008A7BB2" w:rsidP="008A7BB2">
            <w:pPr>
              <w:pStyle w:val="ListParagraph"/>
              <w:numPr>
                <w:ilvl w:val="0"/>
                <w:numId w:val="9"/>
              </w:numPr>
              <w:ind w:left="240" w:hanging="240"/>
              <w:jc w:val="both"/>
              <w:rPr>
                <w:rFonts w:ascii="Arial" w:hAnsi="Arial" w:cs="Arial"/>
                <w:sz w:val="16"/>
                <w:szCs w:val="16"/>
              </w:rPr>
            </w:pPr>
            <w:r>
              <w:rPr>
                <w:rFonts w:ascii="Arial" w:hAnsi="Arial" w:cs="Arial"/>
                <w:sz w:val="16"/>
                <w:szCs w:val="16"/>
              </w:rPr>
              <w:t>Those c</w:t>
            </w:r>
            <w:r w:rsidR="009B3EF0" w:rsidRPr="00B2298A">
              <w:rPr>
                <w:rFonts w:ascii="Arial" w:hAnsi="Arial" w:cs="Arial"/>
                <w:sz w:val="16"/>
                <w:szCs w:val="16"/>
              </w:rPr>
              <w:t xml:space="preserve">andidates </w:t>
            </w:r>
            <w:r>
              <w:rPr>
                <w:rFonts w:ascii="Arial" w:hAnsi="Arial" w:cs="Arial"/>
                <w:sz w:val="16"/>
                <w:szCs w:val="16"/>
              </w:rPr>
              <w:t>who desire to</w:t>
            </w:r>
            <w:r w:rsidR="009B3EF0" w:rsidRPr="00B2298A">
              <w:rPr>
                <w:rFonts w:ascii="Arial" w:hAnsi="Arial" w:cs="Arial"/>
                <w:sz w:val="16"/>
                <w:szCs w:val="16"/>
              </w:rPr>
              <w:t xml:space="preserve"> app</w:t>
            </w:r>
            <w:r w:rsidR="009B3EF0">
              <w:rPr>
                <w:rFonts w:ascii="Arial" w:hAnsi="Arial" w:cs="Arial"/>
                <w:sz w:val="16"/>
                <w:szCs w:val="16"/>
              </w:rPr>
              <w:t>ly for more than one post</w:t>
            </w:r>
            <w:r>
              <w:rPr>
                <w:rFonts w:ascii="Arial" w:hAnsi="Arial" w:cs="Arial"/>
                <w:sz w:val="16"/>
                <w:szCs w:val="16"/>
              </w:rPr>
              <w:t>, must submit separate application form for each post</w:t>
            </w:r>
            <w:r w:rsidR="009B3EF0" w:rsidRPr="00B2298A">
              <w:rPr>
                <w:rFonts w:ascii="Arial" w:hAnsi="Arial" w:cs="Arial"/>
                <w:sz w:val="16"/>
                <w:szCs w:val="16"/>
              </w:rPr>
              <w:t>.</w:t>
            </w:r>
          </w:p>
          <w:p w:rsidR="009B3EF0" w:rsidRDefault="009B3EF0" w:rsidP="009B3EF0">
            <w:pPr>
              <w:pStyle w:val="ListParagraph"/>
              <w:numPr>
                <w:ilvl w:val="0"/>
                <w:numId w:val="9"/>
              </w:numPr>
              <w:ind w:left="240" w:hanging="240"/>
              <w:jc w:val="both"/>
              <w:rPr>
                <w:rFonts w:ascii="Arial" w:hAnsi="Arial" w:cs="Arial"/>
                <w:sz w:val="16"/>
                <w:szCs w:val="16"/>
              </w:rPr>
            </w:pPr>
            <w:r w:rsidRPr="00B2298A">
              <w:rPr>
                <w:rFonts w:ascii="Arial" w:hAnsi="Arial" w:cs="Arial"/>
                <w:sz w:val="16"/>
                <w:szCs w:val="16"/>
              </w:rPr>
              <w:t>Candidate shall submit duly filled Application form, along with deposit slip of prescribed fee in favor of NTS, copy of CNIC and two recent passport size photographs, directly to NTS through courier on the address mentioned on Application form.</w:t>
            </w:r>
          </w:p>
          <w:p w:rsidR="009B3EF0" w:rsidRPr="004B798D" w:rsidRDefault="009B3EF0" w:rsidP="002665EB">
            <w:pPr>
              <w:pStyle w:val="ListParagraph"/>
              <w:numPr>
                <w:ilvl w:val="0"/>
                <w:numId w:val="9"/>
              </w:numPr>
              <w:ind w:left="240" w:hanging="240"/>
              <w:jc w:val="both"/>
              <w:rPr>
                <w:rFonts w:ascii="Arial" w:hAnsi="Arial" w:cs="Arial"/>
                <w:sz w:val="16"/>
                <w:szCs w:val="16"/>
              </w:rPr>
            </w:pPr>
            <w:r w:rsidRPr="004B798D">
              <w:rPr>
                <w:rFonts w:ascii="Arial" w:hAnsi="Arial" w:cs="Arial"/>
                <w:sz w:val="16"/>
                <w:szCs w:val="16"/>
              </w:rPr>
              <w:t>Test fee shall be paid in specific branches of Banks on prescribed bank challan (Challan can be downloaded from NTS website</w:t>
            </w:r>
            <w:r w:rsidR="002665EB">
              <w:rPr>
                <w:rFonts w:ascii="Arial" w:hAnsi="Arial" w:cs="Arial"/>
                <w:sz w:val="16"/>
                <w:szCs w:val="16"/>
              </w:rPr>
              <w:t>).</w:t>
            </w:r>
            <w:r w:rsidRPr="004B798D">
              <w:rPr>
                <w:rFonts w:ascii="Arial" w:hAnsi="Arial" w:cs="Arial"/>
                <w:sz w:val="16"/>
                <w:szCs w:val="16"/>
              </w:rPr>
              <w:t xml:space="preserve"> </w:t>
            </w:r>
          </w:p>
          <w:p w:rsidR="009B3EF0" w:rsidRPr="00B2298A" w:rsidRDefault="009B3EF0" w:rsidP="00C52CCA">
            <w:pPr>
              <w:pStyle w:val="ListParagraph"/>
              <w:numPr>
                <w:ilvl w:val="0"/>
                <w:numId w:val="9"/>
              </w:numPr>
              <w:ind w:left="240" w:hanging="240"/>
              <w:jc w:val="both"/>
              <w:rPr>
                <w:rFonts w:ascii="Arial" w:hAnsi="Arial" w:cs="Arial"/>
                <w:sz w:val="16"/>
                <w:szCs w:val="16"/>
              </w:rPr>
            </w:pPr>
            <w:r w:rsidRPr="00B2298A">
              <w:rPr>
                <w:rFonts w:ascii="Arial" w:hAnsi="Arial" w:cs="Arial"/>
                <w:sz w:val="16"/>
                <w:szCs w:val="16"/>
              </w:rPr>
              <w:t xml:space="preserve">Application completed in all respect should reach NTS till </w:t>
            </w:r>
            <w:r w:rsidR="00991623" w:rsidRPr="00991623">
              <w:rPr>
                <w:rFonts w:ascii="Arial" w:hAnsi="Arial" w:cs="Arial"/>
                <w:b/>
                <w:bCs/>
                <w:sz w:val="16"/>
                <w:szCs w:val="16"/>
                <w:shd w:val="clear" w:color="auto" w:fill="FFFFFF" w:themeFill="background1"/>
              </w:rPr>
              <w:t>16</w:t>
            </w:r>
            <w:r w:rsidR="00E77B7E" w:rsidRPr="00991623">
              <w:rPr>
                <w:rFonts w:ascii="Arial" w:hAnsi="Arial" w:cs="Arial"/>
                <w:b/>
                <w:bCs/>
                <w:sz w:val="16"/>
                <w:szCs w:val="16"/>
                <w:shd w:val="clear" w:color="auto" w:fill="FFFFFF" w:themeFill="background1"/>
                <w:vertAlign w:val="superscript"/>
              </w:rPr>
              <w:t>t</w:t>
            </w:r>
            <w:r w:rsidR="00E77B7E" w:rsidRPr="00E07535">
              <w:rPr>
                <w:rFonts w:ascii="Arial" w:hAnsi="Arial" w:cs="Arial"/>
                <w:b/>
                <w:bCs/>
                <w:sz w:val="16"/>
                <w:szCs w:val="16"/>
                <w:shd w:val="clear" w:color="auto" w:fill="FFFFFF" w:themeFill="background1"/>
                <w:vertAlign w:val="superscript"/>
              </w:rPr>
              <w:t>h</w:t>
            </w:r>
            <w:r w:rsidR="007B3C0D" w:rsidRPr="00E07535">
              <w:rPr>
                <w:rFonts w:ascii="Arial" w:hAnsi="Arial" w:cs="Arial"/>
                <w:b/>
                <w:bCs/>
                <w:sz w:val="16"/>
                <w:szCs w:val="16"/>
                <w:shd w:val="clear" w:color="auto" w:fill="FFFFFF" w:themeFill="background1"/>
                <w:vertAlign w:val="superscript"/>
              </w:rPr>
              <w:t xml:space="preserve"> </w:t>
            </w:r>
            <w:r w:rsidR="00C52CCA">
              <w:rPr>
                <w:rFonts w:ascii="Arial" w:hAnsi="Arial" w:cs="Arial"/>
                <w:b/>
                <w:bCs/>
                <w:sz w:val="16"/>
                <w:szCs w:val="16"/>
                <w:shd w:val="clear" w:color="auto" w:fill="FFFFFF" w:themeFill="background1"/>
              </w:rPr>
              <w:t>October</w:t>
            </w:r>
            <w:r w:rsidRPr="00ED7DC7">
              <w:rPr>
                <w:rFonts w:ascii="Arial" w:hAnsi="Arial" w:cs="Arial"/>
                <w:b/>
                <w:bCs/>
                <w:sz w:val="16"/>
                <w:szCs w:val="16"/>
              </w:rPr>
              <w:t>,</w:t>
            </w:r>
            <w:r w:rsidRPr="00ED7DC7">
              <w:rPr>
                <w:rFonts w:ascii="Arial" w:hAnsi="Arial" w:cs="Arial"/>
                <w:b/>
                <w:sz w:val="16"/>
                <w:szCs w:val="16"/>
              </w:rPr>
              <w:t xml:space="preserve"> 2020.</w:t>
            </w:r>
          </w:p>
          <w:p w:rsidR="009B3EF0" w:rsidRDefault="009B3EF0" w:rsidP="009B3EF0">
            <w:pPr>
              <w:pStyle w:val="ListParagraph"/>
              <w:numPr>
                <w:ilvl w:val="0"/>
                <w:numId w:val="9"/>
              </w:numPr>
              <w:ind w:left="240" w:hanging="240"/>
              <w:jc w:val="both"/>
              <w:rPr>
                <w:rFonts w:ascii="Arial" w:hAnsi="Arial" w:cs="Arial"/>
                <w:sz w:val="16"/>
                <w:szCs w:val="16"/>
              </w:rPr>
            </w:pPr>
            <w:r w:rsidRPr="00B2298A">
              <w:rPr>
                <w:rFonts w:ascii="Arial" w:hAnsi="Arial" w:cs="Arial"/>
                <w:sz w:val="16"/>
                <w:szCs w:val="16"/>
              </w:rPr>
              <w:t>Incomplete applications or appli</w:t>
            </w:r>
            <w:r w:rsidR="00463E34">
              <w:rPr>
                <w:rFonts w:ascii="Arial" w:hAnsi="Arial" w:cs="Arial"/>
                <w:sz w:val="16"/>
                <w:szCs w:val="16"/>
              </w:rPr>
              <w:t xml:space="preserve">cations received after due date / </w:t>
            </w:r>
            <w:r w:rsidRPr="00B2298A">
              <w:rPr>
                <w:rFonts w:ascii="Arial" w:hAnsi="Arial" w:cs="Arial"/>
                <w:sz w:val="16"/>
                <w:szCs w:val="16"/>
              </w:rPr>
              <w:t>closing of office hours on the last date for submission of application will not be entertained.</w:t>
            </w:r>
          </w:p>
          <w:p w:rsidR="009B3EF0" w:rsidRPr="00B2298A" w:rsidRDefault="009B3EF0" w:rsidP="00C13360">
            <w:pPr>
              <w:pStyle w:val="ListParagraph"/>
              <w:numPr>
                <w:ilvl w:val="0"/>
                <w:numId w:val="9"/>
              </w:numPr>
              <w:ind w:left="240" w:hanging="240"/>
              <w:jc w:val="both"/>
              <w:rPr>
                <w:rFonts w:ascii="Arial" w:hAnsi="Arial" w:cs="Arial"/>
                <w:sz w:val="16"/>
                <w:szCs w:val="16"/>
              </w:rPr>
            </w:pPr>
            <w:r w:rsidRPr="00361677">
              <w:rPr>
                <w:rFonts w:ascii="Arial" w:hAnsi="Arial" w:cs="Arial"/>
                <w:sz w:val="16"/>
                <w:szCs w:val="16"/>
              </w:rPr>
              <w:t>The date of written test shall be communicated to the eligible/</w:t>
            </w:r>
            <w:r w:rsidRPr="005064F9">
              <w:rPr>
                <w:rFonts w:ascii="Arial" w:hAnsi="Arial" w:cs="Arial"/>
                <w:sz w:val="16"/>
                <w:szCs w:val="16"/>
              </w:rPr>
              <w:t>shortlisted</w:t>
            </w:r>
            <w:r w:rsidRPr="00361677">
              <w:rPr>
                <w:rFonts w:ascii="Arial" w:hAnsi="Arial" w:cs="Arial"/>
                <w:sz w:val="16"/>
                <w:szCs w:val="16"/>
              </w:rPr>
              <w:t xml:space="preserve"> candidates</w:t>
            </w:r>
            <w:r>
              <w:rPr>
                <w:rFonts w:ascii="Arial" w:hAnsi="Arial" w:cs="Arial"/>
                <w:sz w:val="16"/>
                <w:szCs w:val="16"/>
              </w:rPr>
              <w:t xml:space="preserve"> </w:t>
            </w:r>
            <w:r w:rsidR="00C13360">
              <w:rPr>
                <w:rFonts w:ascii="Arial" w:hAnsi="Arial" w:cs="Arial"/>
                <w:sz w:val="16"/>
                <w:szCs w:val="16"/>
              </w:rPr>
              <w:t>only</w:t>
            </w:r>
            <w:r w:rsidRPr="00361677">
              <w:rPr>
                <w:rFonts w:ascii="Arial" w:hAnsi="Arial" w:cs="Arial"/>
                <w:sz w:val="16"/>
                <w:szCs w:val="16"/>
              </w:rPr>
              <w:t xml:space="preserve"> through</w:t>
            </w:r>
            <w:r>
              <w:rPr>
                <w:rFonts w:ascii="Arial" w:hAnsi="Arial" w:cs="Arial"/>
                <w:sz w:val="16"/>
                <w:szCs w:val="16"/>
              </w:rPr>
              <w:t xml:space="preserve"> </w:t>
            </w:r>
            <w:r w:rsidR="00C13360">
              <w:rPr>
                <w:rFonts w:ascii="Arial" w:hAnsi="Arial" w:cs="Arial"/>
                <w:sz w:val="16"/>
                <w:szCs w:val="16"/>
              </w:rPr>
              <w:t>NTS</w:t>
            </w:r>
            <w:r w:rsidRPr="005064F9">
              <w:rPr>
                <w:rFonts w:ascii="Arial" w:hAnsi="Arial" w:cs="Arial"/>
                <w:sz w:val="16"/>
                <w:szCs w:val="16"/>
              </w:rPr>
              <w:t>.</w:t>
            </w:r>
          </w:p>
          <w:p w:rsidR="009B3EF0" w:rsidRPr="007C0D6A" w:rsidRDefault="007C0D6A" w:rsidP="007C0D6A">
            <w:pPr>
              <w:pStyle w:val="ListParagraph"/>
              <w:numPr>
                <w:ilvl w:val="0"/>
                <w:numId w:val="9"/>
              </w:numPr>
              <w:ind w:left="240" w:hanging="240"/>
              <w:jc w:val="both"/>
              <w:rPr>
                <w:rFonts w:ascii="Arial" w:hAnsi="Arial" w:cs="Arial"/>
                <w:sz w:val="16"/>
                <w:szCs w:val="16"/>
              </w:rPr>
            </w:pPr>
            <w:r>
              <w:rPr>
                <w:rFonts w:ascii="Arial" w:hAnsi="Arial" w:cs="Arial"/>
                <w:sz w:val="16"/>
                <w:szCs w:val="16"/>
              </w:rPr>
              <w:t>Roll Number S</w:t>
            </w:r>
            <w:r w:rsidR="009B3EF0" w:rsidRPr="00B2298A">
              <w:rPr>
                <w:rFonts w:ascii="Arial" w:hAnsi="Arial" w:cs="Arial"/>
                <w:sz w:val="16"/>
                <w:szCs w:val="16"/>
              </w:rPr>
              <w:t xml:space="preserve">lip </w:t>
            </w:r>
            <w:r w:rsidR="00A25E99" w:rsidRPr="007C0D6A">
              <w:rPr>
                <w:rFonts w:ascii="Arial" w:hAnsi="Arial" w:cs="Arial"/>
                <w:sz w:val="16"/>
                <w:szCs w:val="16"/>
              </w:rPr>
              <w:t>can</w:t>
            </w:r>
            <w:r w:rsidR="009B3EF0" w:rsidRPr="007C0D6A">
              <w:rPr>
                <w:rFonts w:ascii="Arial" w:hAnsi="Arial" w:cs="Arial"/>
                <w:sz w:val="16"/>
                <w:szCs w:val="16"/>
              </w:rPr>
              <w:t xml:space="preserve"> be downloaded directly from NTS Website after the announcement of Test date.</w:t>
            </w:r>
          </w:p>
          <w:p w:rsidR="009B3EF0" w:rsidRPr="001D4884" w:rsidRDefault="007C0D6A" w:rsidP="009B3EF0">
            <w:pPr>
              <w:pStyle w:val="ListParagraph"/>
              <w:numPr>
                <w:ilvl w:val="0"/>
                <w:numId w:val="9"/>
              </w:numPr>
              <w:ind w:left="240" w:hanging="240"/>
              <w:jc w:val="both"/>
              <w:rPr>
                <w:rFonts w:ascii="Arial" w:hAnsi="Arial" w:cs="Arial"/>
                <w:sz w:val="16"/>
                <w:szCs w:val="16"/>
              </w:rPr>
            </w:pPr>
            <w:r>
              <w:rPr>
                <w:rFonts w:ascii="Arial" w:hAnsi="Arial" w:cs="Arial"/>
                <w:sz w:val="16"/>
                <w:szCs w:val="16"/>
              </w:rPr>
              <w:t>Candidate should</w:t>
            </w:r>
            <w:r w:rsidR="009B3EF0" w:rsidRPr="001D4884">
              <w:rPr>
                <w:rFonts w:ascii="Arial" w:hAnsi="Arial" w:cs="Arial"/>
                <w:sz w:val="16"/>
                <w:szCs w:val="16"/>
              </w:rPr>
              <w:t xml:space="preserve"> have at least 50% marks in NTS </w:t>
            </w:r>
            <w:r w:rsidR="009B3EF0" w:rsidRPr="00276B8A">
              <w:rPr>
                <w:rFonts w:ascii="Arial" w:hAnsi="Arial" w:cs="Arial"/>
                <w:sz w:val="16"/>
                <w:szCs w:val="16"/>
              </w:rPr>
              <w:t>test to qualify for further shortlisting.</w:t>
            </w:r>
          </w:p>
          <w:p w:rsidR="009B3EF0" w:rsidRDefault="009B3EF0" w:rsidP="009B3EF0">
            <w:pPr>
              <w:pStyle w:val="ListParagraph"/>
              <w:numPr>
                <w:ilvl w:val="0"/>
                <w:numId w:val="9"/>
              </w:numPr>
              <w:ind w:left="240" w:hanging="270"/>
              <w:jc w:val="both"/>
              <w:rPr>
                <w:rFonts w:ascii="Arial" w:hAnsi="Arial" w:cs="Arial"/>
                <w:sz w:val="16"/>
                <w:szCs w:val="16"/>
              </w:rPr>
            </w:pPr>
            <w:r w:rsidRPr="00B2298A">
              <w:rPr>
                <w:rFonts w:ascii="Arial" w:hAnsi="Arial" w:cs="Arial"/>
                <w:sz w:val="16"/>
                <w:szCs w:val="16"/>
              </w:rPr>
              <w:t xml:space="preserve">In case of large number of </w:t>
            </w:r>
            <w:r w:rsidR="00276B8A">
              <w:rPr>
                <w:rFonts w:ascii="Arial" w:hAnsi="Arial" w:cs="Arial"/>
                <w:sz w:val="16"/>
                <w:szCs w:val="16"/>
              </w:rPr>
              <w:t>c</w:t>
            </w:r>
            <w:r>
              <w:rPr>
                <w:rFonts w:ascii="Arial" w:hAnsi="Arial" w:cs="Arial"/>
                <w:sz w:val="16"/>
                <w:szCs w:val="16"/>
              </w:rPr>
              <w:t>andidates,</w:t>
            </w:r>
            <w:r w:rsidRPr="00A906AB">
              <w:rPr>
                <w:rFonts w:ascii="Arial" w:hAnsi="Arial" w:cs="Arial"/>
                <w:color w:val="0000FF"/>
                <w:sz w:val="16"/>
                <w:szCs w:val="16"/>
              </w:rPr>
              <w:t xml:space="preserve"> </w:t>
            </w:r>
            <w:r w:rsidRPr="00B2298A">
              <w:rPr>
                <w:rFonts w:ascii="Arial" w:hAnsi="Arial" w:cs="Arial"/>
                <w:sz w:val="16"/>
                <w:szCs w:val="16"/>
              </w:rPr>
              <w:t xml:space="preserve">Primary &amp; Secondary Healthcare Department reserves the right to decide upon any threshold </w:t>
            </w:r>
            <w:r w:rsidR="00707C60">
              <w:rPr>
                <w:rFonts w:ascii="Arial" w:hAnsi="Arial" w:cs="Arial"/>
                <w:sz w:val="16"/>
                <w:szCs w:val="16"/>
              </w:rPr>
              <w:t>marks/ ratio of candidate</w:t>
            </w:r>
            <w:r>
              <w:rPr>
                <w:rFonts w:ascii="Arial" w:hAnsi="Arial" w:cs="Arial"/>
                <w:sz w:val="16"/>
                <w:szCs w:val="16"/>
              </w:rPr>
              <w:t xml:space="preserve"> vis-a</w:t>
            </w:r>
            <w:r w:rsidRPr="00B2298A">
              <w:rPr>
                <w:rFonts w:ascii="Arial" w:hAnsi="Arial" w:cs="Arial"/>
                <w:sz w:val="16"/>
                <w:szCs w:val="16"/>
              </w:rPr>
              <w:t xml:space="preserve">-vis </w:t>
            </w:r>
            <w:r w:rsidRPr="00A201E8">
              <w:rPr>
                <w:rFonts w:ascii="Arial" w:hAnsi="Arial" w:cs="Arial"/>
                <w:sz w:val="16"/>
                <w:szCs w:val="16"/>
              </w:rPr>
              <w:t>to be further considered in the recruitment process/ interview.</w:t>
            </w:r>
          </w:p>
          <w:p w:rsidR="009B3EF0" w:rsidRDefault="009B3EF0" w:rsidP="009B3EF0">
            <w:pPr>
              <w:pStyle w:val="ListParagraph"/>
              <w:numPr>
                <w:ilvl w:val="0"/>
                <w:numId w:val="9"/>
              </w:numPr>
              <w:ind w:left="240" w:hanging="270"/>
              <w:jc w:val="both"/>
              <w:rPr>
                <w:rFonts w:ascii="Arial" w:hAnsi="Arial" w:cs="Arial"/>
                <w:sz w:val="16"/>
                <w:szCs w:val="16"/>
              </w:rPr>
            </w:pPr>
            <w:r w:rsidRPr="00B2298A">
              <w:rPr>
                <w:rFonts w:ascii="Arial" w:hAnsi="Arial" w:cs="Arial"/>
                <w:sz w:val="16"/>
                <w:szCs w:val="16"/>
              </w:rPr>
              <w:t>Only Shortlisted Candidat</w:t>
            </w:r>
            <w:r w:rsidR="00707C60">
              <w:rPr>
                <w:rFonts w:ascii="Arial" w:hAnsi="Arial" w:cs="Arial"/>
                <w:sz w:val="16"/>
                <w:szCs w:val="16"/>
              </w:rPr>
              <w:t>es shall be called for a final I</w:t>
            </w:r>
            <w:r w:rsidRPr="00B2298A">
              <w:rPr>
                <w:rFonts w:ascii="Arial" w:hAnsi="Arial" w:cs="Arial"/>
                <w:sz w:val="16"/>
                <w:szCs w:val="16"/>
              </w:rPr>
              <w:t xml:space="preserve">nterview. </w:t>
            </w:r>
          </w:p>
          <w:p w:rsidR="009B3EF0" w:rsidRDefault="009B3EF0" w:rsidP="009B3EF0">
            <w:pPr>
              <w:pStyle w:val="ListParagraph"/>
              <w:numPr>
                <w:ilvl w:val="0"/>
                <w:numId w:val="9"/>
              </w:numPr>
              <w:ind w:left="240" w:hanging="270"/>
              <w:jc w:val="both"/>
              <w:rPr>
                <w:rFonts w:ascii="Arial" w:hAnsi="Arial" w:cs="Arial"/>
                <w:sz w:val="16"/>
                <w:szCs w:val="16"/>
              </w:rPr>
            </w:pPr>
            <w:r w:rsidRPr="00B2298A">
              <w:rPr>
                <w:rFonts w:ascii="Arial" w:hAnsi="Arial" w:cs="Arial"/>
                <w:sz w:val="16"/>
                <w:szCs w:val="16"/>
              </w:rPr>
              <w:t>Submission of fake documents or concealment of any fact will lead to dis-qualification of the candidate.</w:t>
            </w:r>
          </w:p>
          <w:p w:rsidR="009B3EF0" w:rsidRDefault="009B3EF0" w:rsidP="009B3EF0">
            <w:pPr>
              <w:pStyle w:val="ListParagraph"/>
              <w:numPr>
                <w:ilvl w:val="0"/>
                <w:numId w:val="9"/>
              </w:numPr>
              <w:ind w:left="240" w:hanging="270"/>
              <w:jc w:val="both"/>
              <w:rPr>
                <w:rFonts w:ascii="Arial" w:hAnsi="Arial" w:cs="Arial"/>
                <w:sz w:val="16"/>
                <w:szCs w:val="16"/>
              </w:rPr>
            </w:pPr>
            <w:r w:rsidRPr="00B2298A">
              <w:rPr>
                <w:rFonts w:ascii="Arial" w:hAnsi="Arial" w:cs="Arial"/>
                <w:sz w:val="16"/>
                <w:szCs w:val="16"/>
              </w:rPr>
              <w:t xml:space="preserve">Candidates shall produce </w:t>
            </w:r>
            <w:r>
              <w:rPr>
                <w:rFonts w:ascii="Arial" w:hAnsi="Arial" w:cs="Arial"/>
                <w:sz w:val="16"/>
                <w:szCs w:val="16"/>
              </w:rPr>
              <w:t xml:space="preserve">all </w:t>
            </w:r>
            <w:r w:rsidRPr="00B2298A">
              <w:rPr>
                <w:rFonts w:ascii="Arial" w:hAnsi="Arial" w:cs="Arial"/>
                <w:sz w:val="16"/>
                <w:szCs w:val="16"/>
              </w:rPr>
              <w:t xml:space="preserve">original documents, along with a set of attested photocopies of all relevant (verifiable) documents, at the date/time of interview </w:t>
            </w:r>
            <w:r w:rsidRPr="000575FF">
              <w:rPr>
                <w:rFonts w:ascii="Arial" w:hAnsi="Arial" w:cs="Arial"/>
                <w:sz w:val="16"/>
                <w:szCs w:val="16"/>
              </w:rPr>
              <w:t xml:space="preserve">to be communicated by Primary &amp; Secondary Healthcare Department.  </w:t>
            </w:r>
          </w:p>
          <w:p w:rsidR="009B3EF0" w:rsidRPr="005064F9" w:rsidRDefault="009B3EF0" w:rsidP="009B3EF0">
            <w:pPr>
              <w:pStyle w:val="ListParagraph"/>
              <w:numPr>
                <w:ilvl w:val="0"/>
                <w:numId w:val="9"/>
              </w:numPr>
              <w:ind w:left="240" w:hanging="270"/>
              <w:jc w:val="both"/>
              <w:rPr>
                <w:rFonts w:ascii="Arial" w:hAnsi="Arial" w:cs="Arial"/>
                <w:sz w:val="16"/>
                <w:szCs w:val="16"/>
              </w:rPr>
            </w:pPr>
            <w:r w:rsidRPr="00B2298A">
              <w:rPr>
                <w:rFonts w:ascii="Arial" w:hAnsi="Arial" w:cs="Arial"/>
                <w:sz w:val="16"/>
                <w:szCs w:val="16"/>
              </w:rPr>
              <w:t xml:space="preserve">Advertisement can also be downloaded from the website of Primary &amp; Secondary Healthcare Department </w:t>
            </w:r>
            <w:r w:rsidRPr="00B2298A">
              <w:rPr>
                <w:rFonts w:ascii="Arial" w:hAnsi="Arial" w:cs="Arial"/>
                <w:b/>
                <w:sz w:val="16"/>
                <w:szCs w:val="16"/>
              </w:rPr>
              <w:t>“pshealth.punjab.gov.pk</w:t>
            </w:r>
            <w:r w:rsidRPr="00B2298A">
              <w:rPr>
                <w:rFonts w:ascii="Arial" w:hAnsi="Arial" w:cs="Arial"/>
                <w:sz w:val="16"/>
                <w:szCs w:val="16"/>
              </w:rPr>
              <w:t>”</w:t>
            </w:r>
          </w:p>
          <w:tbl>
            <w:tblPr>
              <w:tblStyle w:val="TableGrid"/>
              <w:tblW w:w="10189" w:type="dxa"/>
              <w:jc w:val="center"/>
              <w:tblBorders>
                <w:top w:val="single" w:sz="12" w:space="0" w:color="auto"/>
              </w:tblBorders>
              <w:tblLayout w:type="fixed"/>
              <w:tblCellMar>
                <w:left w:w="29" w:type="dxa"/>
                <w:right w:w="72" w:type="dxa"/>
              </w:tblCellMar>
              <w:tblLook w:val="01E0" w:firstRow="1" w:lastRow="1" w:firstColumn="1" w:lastColumn="1" w:noHBand="0" w:noVBand="0"/>
            </w:tblPr>
            <w:tblGrid>
              <w:gridCol w:w="5253"/>
              <w:gridCol w:w="4936"/>
            </w:tblGrid>
            <w:tr w:rsidR="009B3EF0" w:rsidRPr="00A66347" w:rsidTr="003D5487">
              <w:trPr>
                <w:trHeight w:val="788"/>
                <w:jc w:val="center"/>
              </w:trPr>
              <w:tc>
                <w:tcPr>
                  <w:tcW w:w="5253" w:type="dxa"/>
                  <w:vAlign w:val="center"/>
                </w:tcPr>
                <w:tbl>
                  <w:tblPr>
                    <w:tblStyle w:val="TableGrid"/>
                    <w:tblpPr w:leftFromText="180" w:rightFromText="180" w:vertAnchor="text" w:tblpY="-1836"/>
                    <w:tblOverlap w:val="never"/>
                    <w:tblW w:w="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2"/>
                  </w:tblGrid>
                  <w:tr w:rsidR="009B3EF0" w:rsidRPr="00BF5B0F" w:rsidTr="003D5487">
                    <w:trPr>
                      <w:trHeight w:val="1034"/>
                    </w:trPr>
                    <w:tc>
                      <w:tcPr>
                        <w:tcW w:w="5000" w:type="pct"/>
                        <w:shd w:val="clear" w:color="auto" w:fill="auto"/>
                        <w:vAlign w:val="center"/>
                      </w:tcPr>
                      <w:p w:rsidR="009B3EF0" w:rsidRDefault="009B3EF0" w:rsidP="009B3EF0">
                        <w:pPr>
                          <w:spacing w:line="276" w:lineRule="auto"/>
                          <w:ind w:right="-105"/>
                          <w:rPr>
                            <w:rFonts w:ascii="Arial" w:hAnsi="Arial" w:cs="Arial"/>
                            <w:sz w:val="14"/>
                            <w:szCs w:val="14"/>
                          </w:rPr>
                        </w:pPr>
                        <w:r w:rsidRPr="00391734">
                          <w:rPr>
                            <w:noProof/>
                            <w:sz w:val="14"/>
                            <w:szCs w:val="14"/>
                            <w:lang w:eastAsia="en-US"/>
                          </w:rPr>
                          <w:drawing>
                            <wp:anchor distT="0" distB="0" distL="114300" distR="114300" simplePos="0" relativeHeight="251694592" behindDoc="0" locked="0" layoutInCell="1" allowOverlap="1" wp14:anchorId="1EBC3EAC" wp14:editId="36BD09B6">
                              <wp:simplePos x="0" y="0"/>
                              <wp:positionH relativeFrom="margin">
                                <wp:posOffset>-68580</wp:posOffset>
                              </wp:positionH>
                              <wp:positionV relativeFrom="margin">
                                <wp:posOffset>-9525</wp:posOffset>
                              </wp:positionV>
                              <wp:extent cx="685800" cy="563880"/>
                              <wp:effectExtent l="0" t="0" r="0" b="7620"/>
                              <wp:wrapThrough wrapText="bothSides">
                                <wp:wrapPolygon edited="0">
                                  <wp:start x="8400" y="0"/>
                                  <wp:lineTo x="6000" y="2189"/>
                                  <wp:lineTo x="0" y="10216"/>
                                  <wp:lineTo x="0" y="16054"/>
                                  <wp:lineTo x="600" y="21162"/>
                                  <wp:lineTo x="17400" y="21162"/>
                                  <wp:lineTo x="21000" y="15324"/>
                                  <wp:lineTo x="21000" y="7297"/>
                                  <wp:lineTo x="18000" y="2189"/>
                                  <wp:lineTo x="13800" y="0"/>
                                  <wp:lineTo x="84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63880"/>
                                      </a:xfrm>
                                      <a:prstGeom prst="rect">
                                        <a:avLst/>
                                      </a:prstGeom>
                                      <a:noFill/>
                                    </pic:spPr>
                                  </pic:pic>
                                </a:graphicData>
                              </a:graphic>
                              <wp14:sizeRelH relativeFrom="page">
                                <wp14:pctWidth>0</wp14:pctWidth>
                              </wp14:sizeRelH>
                              <wp14:sizeRelV relativeFrom="page">
                                <wp14:pctHeight>0</wp14:pctHeight>
                              </wp14:sizeRelV>
                            </wp:anchor>
                          </w:drawing>
                        </w:r>
                      </w:p>
                      <w:p w:rsidR="009B3EF0" w:rsidRPr="00391734" w:rsidRDefault="009B3EF0" w:rsidP="009B3EF0">
                        <w:pPr>
                          <w:spacing w:line="276" w:lineRule="auto"/>
                          <w:ind w:right="-105"/>
                          <w:rPr>
                            <w:rFonts w:ascii="Arial" w:hAnsi="Arial" w:cs="Arial"/>
                            <w:sz w:val="14"/>
                            <w:szCs w:val="14"/>
                          </w:rPr>
                        </w:pPr>
                        <w:r w:rsidRPr="00391734">
                          <w:rPr>
                            <w:rFonts w:ascii="Arial" w:hAnsi="Arial" w:cs="Arial"/>
                            <w:sz w:val="14"/>
                            <w:szCs w:val="14"/>
                          </w:rPr>
                          <w:t>FOR FURTHER INFORMATION PLEASE CONTACT</w:t>
                        </w:r>
                      </w:p>
                      <w:p w:rsidR="009B3EF0" w:rsidRPr="00391734" w:rsidRDefault="009B3EF0" w:rsidP="009B3EF0">
                        <w:pPr>
                          <w:pStyle w:val="ListParagraph"/>
                          <w:tabs>
                            <w:tab w:val="left" w:pos="252"/>
                          </w:tabs>
                          <w:spacing w:line="276" w:lineRule="auto"/>
                          <w:ind w:left="0" w:right="-105"/>
                          <w:rPr>
                            <w:rFonts w:ascii="Arial" w:hAnsi="Arial" w:cs="Arial"/>
                            <w:bCs/>
                            <w:sz w:val="14"/>
                            <w:szCs w:val="14"/>
                          </w:rPr>
                        </w:pPr>
                        <w:r w:rsidRPr="00391734">
                          <w:rPr>
                            <w:rFonts w:ascii="Arial" w:hAnsi="Arial" w:cs="Arial"/>
                            <w:bCs/>
                            <w:sz w:val="14"/>
                            <w:szCs w:val="14"/>
                          </w:rPr>
                          <w:t>UAN</w:t>
                        </w:r>
                        <w:r w:rsidRPr="00391734">
                          <w:rPr>
                            <w:rFonts w:ascii="Arial" w:hAnsi="Arial" w:cs="Arial"/>
                            <w:bCs/>
                            <w:color w:val="FF0000"/>
                            <w:sz w:val="14"/>
                            <w:szCs w:val="14"/>
                          </w:rPr>
                          <w:t xml:space="preserve">: </w:t>
                        </w:r>
                        <w:r w:rsidRPr="00391734">
                          <w:rPr>
                            <w:rFonts w:ascii="Arial" w:hAnsi="Arial" w:cs="Arial"/>
                            <w:bCs/>
                            <w:sz w:val="14"/>
                            <w:szCs w:val="14"/>
                          </w:rPr>
                          <w:t>+92-51-844-444-1</w:t>
                        </w:r>
                      </w:p>
                      <w:p w:rsidR="009B3EF0" w:rsidRPr="005C04DA" w:rsidRDefault="009B3EF0" w:rsidP="009B3EF0">
                        <w:pPr>
                          <w:pStyle w:val="ListParagraph"/>
                          <w:tabs>
                            <w:tab w:val="left" w:pos="252"/>
                          </w:tabs>
                          <w:spacing w:line="276" w:lineRule="auto"/>
                          <w:ind w:left="0" w:right="-105"/>
                          <w:rPr>
                            <w:rFonts w:ascii="Arial" w:hAnsi="Arial" w:cs="Arial"/>
                            <w:bCs/>
                            <w:sz w:val="14"/>
                            <w:szCs w:val="14"/>
                          </w:rPr>
                        </w:pPr>
                        <w:r w:rsidRPr="005C04DA">
                          <w:rPr>
                            <w:rFonts w:ascii="Arial" w:hAnsi="Arial" w:cs="Arial"/>
                            <w:bCs/>
                            <w:sz w:val="14"/>
                            <w:szCs w:val="14"/>
                          </w:rPr>
                          <w:t>National Testing Service - Pakistan</w:t>
                        </w:r>
                      </w:p>
                      <w:p w:rsidR="009B3EF0" w:rsidRPr="005C04DA" w:rsidRDefault="009B3EF0" w:rsidP="009B3EF0">
                        <w:pPr>
                          <w:pStyle w:val="ListParagraph"/>
                          <w:spacing w:line="276" w:lineRule="auto"/>
                          <w:ind w:left="0" w:right="-105"/>
                          <w:rPr>
                            <w:rFonts w:ascii="Arial" w:hAnsi="Arial" w:cs="Arial"/>
                          </w:rPr>
                        </w:pPr>
                        <w:r w:rsidRPr="00307F99">
                          <w:rPr>
                            <w:rFonts w:ascii="Arial" w:hAnsi="Arial" w:cs="Arial"/>
                            <w:bCs/>
                            <w:sz w:val="14"/>
                            <w:szCs w:val="14"/>
                          </w:rPr>
                          <w:t xml:space="preserve">  NTS Headquarter: Plot No. 96, Street No.4, H-8/1, Islamabad.</w:t>
                        </w:r>
                      </w:p>
                    </w:tc>
                  </w:tr>
                </w:tbl>
                <w:p w:rsidR="009B3EF0" w:rsidRPr="00BF5B0F" w:rsidRDefault="009B3EF0" w:rsidP="009B3EF0">
                  <w:pPr>
                    <w:rPr>
                      <w:rFonts w:ascii="Arial" w:hAnsi="Arial" w:cs="Arial"/>
                      <w:color w:val="000000"/>
                      <w:sz w:val="16"/>
                      <w:szCs w:val="16"/>
                    </w:rPr>
                  </w:pPr>
                </w:p>
              </w:tc>
              <w:tc>
                <w:tcPr>
                  <w:tcW w:w="4936" w:type="dxa"/>
                  <w:vAlign w:val="center"/>
                </w:tcPr>
                <w:p w:rsidR="009B3EF0" w:rsidRDefault="009B3EF0" w:rsidP="009B3EF0">
                  <w:pPr>
                    <w:rPr>
                      <w:rFonts w:ascii="Arial" w:hAnsi="Arial" w:cs="Arial"/>
                      <w:bCs/>
                      <w:sz w:val="14"/>
                      <w:szCs w:val="14"/>
                    </w:rPr>
                  </w:pPr>
                  <w:r w:rsidRPr="00605689">
                    <w:rPr>
                      <w:noProof/>
                      <w:lang w:eastAsia="en-US"/>
                    </w:rPr>
                    <w:drawing>
                      <wp:anchor distT="0" distB="0" distL="114300" distR="114300" simplePos="0" relativeHeight="251695616" behindDoc="0" locked="0" layoutInCell="1" allowOverlap="1" wp14:anchorId="0D2A5D34" wp14:editId="2D465A06">
                        <wp:simplePos x="0" y="0"/>
                        <wp:positionH relativeFrom="margin">
                          <wp:posOffset>2420620</wp:posOffset>
                        </wp:positionH>
                        <wp:positionV relativeFrom="paragraph">
                          <wp:posOffset>-8255</wp:posOffset>
                        </wp:positionV>
                        <wp:extent cx="676275" cy="582930"/>
                        <wp:effectExtent l="0" t="0" r="9525" b="7620"/>
                        <wp:wrapNone/>
                        <wp:docPr id="2" name="Picture 2" descr="D:\NCD Office Data\Office 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D Office Data\Office Pictures\Cap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14"/>
                      <w:szCs w:val="14"/>
                    </w:rPr>
                    <w:t xml:space="preserve">  </w:t>
                  </w:r>
                </w:p>
                <w:p w:rsidR="009B3EF0" w:rsidRPr="005C04DA" w:rsidRDefault="009B3EF0" w:rsidP="009B3EF0">
                  <w:pPr>
                    <w:pBdr>
                      <w:right w:val="single" w:sz="4" w:space="4" w:color="auto"/>
                    </w:pBdr>
                    <w:spacing w:line="276" w:lineRule="auto"/>
                    <w:rPr>
                      <w:rFonts w:ascii="Arial" w:hAnsi="Arial" w:cs="Arial"/>
                      <w:bCs/>
                      <w:sz w:val="14"/>
                      <w:szCs w:val="14"/>
                    </w:rPr>
                  </w:pPr>
                  <w:r>
                    <w:rPr>
                      <w:rFonts w:ascii="Arial" w:hAnsi="Arial" w:cs="Arial"/>
                      <w:bCs/>
                      <w:sz w:val="14"/>
                      <w:szCs w:val="14"/>
                    </w:rPr>
                    <w:t xml:space="preserve">   </w:t>
                  </w:r>
                  <w:r w:rsidRPr="005C04DA">
                    <w:rPr>
                      <w:rFonts w:ascii="Arial" w:hAnsi="Arial" w:cs="Arial"/>
                      <w:bCs/>
                      <w:sz w:val="14"/>
                      <w:szCs w:val="14"/>
                    </w:rPr>
                    <w:t xml:space="preserve">PREVENTION </w:t>
                  </w:r>
                  <w:r>
                    <w:rPr>
                      <w:rFonts w:ascii="Arial" w:hAnsi="Arial" w:cs="Arial"/>
                      <w:bCs/>
                      <w:sz w:val="14"/>
                      <w:szCs w:val="14"/>
                    </w:rPr>
                    <w:t>AND CONTROL OF NCDs</w:t>
                  </w:r>
                  <w:r w:rsidRPr="005C04DA">
                    <w:rPr>
                      <w:rFonts w:ascii="Arial" w:hAnsi="Arial" w:cs="Arial"/>
                      <w:bCs/>
                      <w:sz w:val="14"/>
                      <w:szCs w:val="14"/>
                    </w:rPr>
                    <w:t xml:space="preserve"> PROGRAM</w:t>
                  </w:r>
                </w:p>
                <w:p w:rsidR="009B3EF0" w:rsidRDefault="009B3EF0" w:rsidP="009B3EF0">
                  <w:pPr>
                    <w:pStyle w:val="ListParagraph"/>
                    <w:pBdr>
                      <w:right w:val="single" w:sz="4" w:space="4" w:color="auto"/>
                    </w:pBdr>
                    <w:spacing w:line="276" w:lineRule="auto"/>
                    <w:ind w:left="76"/>
                    <w:rPr>
                      <w:rFonts w:ascii="Arial" w:hAnsi="Arial" w:cs="Arial"/>
                      <w:bCs/>
                      <w:sz w:val="14"/>
                      <w:szCs w:val="14"/>
                    </w:rPr>
                  </w:pPr>
                  <w:r w:rsidRPr="005C04DA">
                    <w:rPr>
                      <w:rFonts w:ascii="Arial" w:hAnsi="Arial" w:cs="Arial"/>
                      <w:b/>
                      <w:bCs/>
                      <w:sz w:val="14"/>
                      <w:szCs w:val="14"/>
                    </w:rPr>
                    <w:t xml:space="preserve"> </w:t>
                  </w:r>
                  <w:r w:rsidRPr="005C04DA">
                    <w:rPr>
                      <w:rFonts w:ascii="Arial" w:hAnsi="Arial" w:cs="Arial"/>
                      <w:bCs/>
                      <w:sz w:val="14"/>
                      <w:szCs w:val="14"/>
                    </w:rPr>
                    <w:t>Primary &amp; Secondary Healthcare Department</w:t>
                  </w:r>
                  <w:r>
                    <w:rPr>
                      <w:rFonts w:ascii="Arial" w:hAnsi="Arial" w:cs="Arial"/>
                      <w:bCs/>
                      <w:sz w:val="14"/>
                      <w:szCs w:val="14"/>
                    </w:rPr>
                    <w:t xml:space="preserve">, </w:t>
                  </w:r>
                </w:p>
                <w:p w:rsidR="009B3EF0" w:rsidRPr="00CA3F0B" w:rsidRDefault="009B3EF0" w:rsidP="009B3EF0">
                  <w:pPr>
                    <w:pStyle w:val="ListParagraph"/>
                    <w:pBdr>
                      <w:right w:val="single" w:sz="4" w:space="4" w:color="auto"/>
                    </w:pBdr>
                    <w:spacing w:line="276" w:lineRule="auto"/>
                    <w:ind w:left="76"/>
                    <w:rPr>
                      <w:rFonts w:ascii="Arial" w:hAnsi="Arial" w:cs="Arial"/>
                      <w:bCs/>
                      <w:sz w:val="14"/>
                      <w:szCs w:val="14"/>
                    </w:rPr>
                  </w:pPr>
                  <w:r>
                    <w:rPr>
                      <w:rFonts w:ascii="Arial" w:hAnsi="Arial" w:cs="Arial"/>
                      <w:bCs/>
                      <w:sz w:val="14"/>
                      <w:szCs w:val="14"/>
                    </w:rPr>
                    <w:t xml:space="preserve"> Government of the Punjab.</w:t>
                  </w:r>
                </w:p>
                <w:p w:rsidR="009B3EF0" w:rsidRPr="00CA3F0B" w:rsidRDefault="009B3EF0" w:rsidP="009B3EF0">
                  <w:pPr>
                    <w:pStyle w:val="ListParagraph"/>
                    <w:pBdr>
                      <w:right w:val="single" w:sz="4" w:space="4" w:color="auto"/>
                    </w:pBdr>
                    <w:spacing w:line="276" w:lineRule="auto"/>
                    <w:ind w:left="0" w:firstLine="76"/>
                    <w:rPr>
                      <w:rFonts w:ascii="Arial" w:hAnsi="Arial" w:cs="Arial"/>
                      <w:sz w:val="14"/>
                      <w:szCs w:val="14"/>
                    </w:rPr>
                  </w:pPr>
                  <w:r>
                    <w:rPr>
                      <w:rFonts w:ascii="Arial" w:hAnsi="Arial" w:cs="Arial"/>
                      <w:sz w:val="14"/>
                      <w:szCs w:val="14"/>
                    </w:rPr>
                    <w:t>1</w:t>
                  </w:r>
                  <w:r w:rsidRPr="005C04DA">
                    <w:rPr>
                      <w:rFonts w:ascii="Arial" w:hAnsi="Arial" w:cs="Arial"/>
                      <w:sz w:val="14"/>
                      <w:szCs w:val="14"/>
                      <w:vertAlign w:val="superscript"/>
                    </w:rPr>
                    <w:t>st</w:t>
                  </w:r>
                  <w:r>
                    <w:rPr>
                      <w:rFonts w:ascii="Arial" w:hAnsi="Arial" w:cs="Arial"/>
                      <w:sz w:val="14"/>
                      <w:szCs w:val="14"/>
                    </w:rPr>
                    <w:t xml:space="preserve"> Floor DGHS, 24-Cooper Road,Lahore.Ph.042-</w:t>
                  </w:r>
                  <w:r w:rsidRPr="005064F9">
                    <w:rPr>
                      <w:rFonts w:ascii="Arial" w:hAnsi="Arial" w:cs="Arial"/>
                      <w:sz w:val="14"/>
                      <w:szCs w:val="14"/>
                    </w:rPr>
                    <w:t>99206293</w:t>
                  </w:r>
                </w:p>
              </w:tc>
            </w:tr>
          </w:tbl>
          <w:p w:rsidR="009B3EF0" w:rsidRPr="00CA3F0B" w:rsidRDefault="009B3EF0" w:rsidP="009B3EF0">
            <w:pPr>
              <w:jc w:val="both"/>
              <w:rPr>
                <w:rFonts w:ascii="Arial" w:hAnsi="Arial" w:cs="Arial"/>
                <w:sz w:val="16"/>
                <w:szCs w:val="16"/>
              </w:rPr>
            </w:pPr>
          </w:p>
        </w:tc>
      </w:tr>
    </w:tbl>
    <w:p w:rsidR="00CF1C05" w:rsidRPr="00BF5B0F" w:rsidRDefault="00CF1C05">
      <w:pPr>
        <w:rPr>
          <w:rFonts w:ascii="Arial" w:hAnsi="Arial" w:cs="Arial"/>
          <w:sz w:val="4"/>
          <w:szCs w:val="4"/>
        </w:rPr>
      </w:pPr>
    </w:p>
    <w:p w:rsidR="00A66347" w:rsidRDefault="00A66347" w:rsidP="0043122A">
      <w:pPr>
        <w:rPr>
          <w:rFonts w:ascii="Arial" w:hAnsi="Arial" w:cs="Arial"/>
          <w:sz w:val="16"/>
          <w:szCs w:val="16"/>
        </w:rPr>
      </w:pPr>
    </w:p>
    <w:p w:rsidR="00A66347" w:rsidRDefault="00A66347">
      <w:pPr>
        <w:spacing w:after="200" w:line="276" w:lineRule="auto"/>
        <w:rPr>
          <w:rFonts w:ascii="Arial" w:hAnsi="Arial" w:cs="Arial"/>
          <w:sz w:val="16"/>
          <w:szCs w:val="16"/>
        </w:rPr>
      </w:pPr>
      <w:bookmarkStart w:id="0" w:name="_GoBack"/>
      <w:bookmarkEnd w:id="0"/>
    </w:p>
    <w:sectPr w:rsidR="00A66347" w:rsidSect="003D5487">
      <w:pgSz w:w="12240" w:h="15840" w:code="1"/>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58A"/>
    <w:multiLevelType w:val="hybridMultilevel"/>
    <w:tmpl w:val="32A44A6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3E7E"/>
    <w:multiLevelType w:val="hybridMultilevel"/>
    <w:tmpl w:val="5DFE5DC4"/>
    <w:lvl w:ilvl="0" w:tplc="916E8B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13C57"/>
    <w:multiLevelType w:val="hybridMultilevel"/>
    <w:tmpl w:val="68D89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5462A6"/>
    <w:multiLevelType w:val="hybridMultilevel"/>
    <w:tmpl w:val="435EBC8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91853"/>
    <w:multiLevelType w:val="hybridMultilevel"/>
    <w:tmpl w:val="68D89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03E3C"/>
    <w:multiLevelType w:val="hybridMultilevel"/>
    <w:tmpl w:val="7DC8F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FC1A4D"/>
    <w:multiLevelType w:val="hybridMultilevel"/>
    <w:tmpl w:val="4DE6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94107"/>
    <w:multiLevelType w:val="hybridMultilevel"/>
    <w:tmpl w:val="D354ECD4"/>
    <w:lvl w:ilvl="0" w:tplc="FE42BBC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817331"/>
    <w:multiLevelType w:val="hybridMultilevel"/>
    <w:tmpl w:val="B1F81A66"/>
    <w:lvl w:ilvl="0" w:tplc="D96806C2">
      <w:start w:val="1"/>
      <w:numFmt w:val="decimal"/>
      <w:lvlText w:val="%1."/>
      <w:lvlJc w:val="left"/>
      <w:pPr>
        <w:ind w:left="225" w:hanging="360"/>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num w:numId="1">
    <w:abstractNumId w:val="2"/>
  </w:num>
  <w:num w:numId="2">
    <w:abstractNumId w:val="7"/>
  </w:num>
  <w:num w:numId="3">
    <w:abstractNumId w:val="8"/>
  </w:num>
  <w:num w:numId="4">
    <w:abstractNumId w:val="5"/>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A9"/>
    <w:rsid w:val="00003E20"/>
    <w:rsid w:val="00010616"/>
    <w:rsid w:val="00010B51"/>
    <w:rsid w:val="00016F88"/>
    <w:rsid w:val="00022724"/>
    <w:rsid w:val="00024516"/>
    <w:rsid w:val="00025380"/>
    <w:rsid w:val="000256B1"/>
    <w:rsid w:val="00025B96"/>
    <w:rsid w:val="00026F75"/>
    <w:rsid w:val="000303EB"/>
    <w:rsid w:val="0003193C"/>
    <w:rsid w:val="00031B1C"/>
    <w:rsid w:val="00033C10"/>
    <w:rsid w:val="000352AA"/>
    <w:rsid w:val="00041AA1"/>
    <w:rsid w:val="00041C61"/>
    <w:rsid w:val="00043233"/>
    <w:rsid w:val="000434EA"/>
    <w:rsid w:val="000437E0"/>
    <w:rsid w:val="00046368"/>
    <w:rsid w:val="00046E4E"/>
    <w:rsid w:val="000515D9"/>
    <w:rsid w:val="00052325"/>
    <w:rsid w:val="00052CEA"/>
    <w:rsid w:val="0005407B"/>
    <w:rsid w:val="00055412"/>
    <w:rsid w:val="00055813"/>
    <w:rsid w:val="00055C7A"/>
    <w:rsid w:val="000575FF"/>
    <w:rsid w:val="0006048A"/>
    <w:rsid w:val="00061143"/>
    <w:rsid w:val="000655C0"/>
    <w:rsid w:val="00065AAD"/>
    <w:rsid w:val="000679E6"/>
    <w:rsid w:val="0007303A"/>
    <w:rsid w:val="00073E8A"/>
    <w:rsid w:val="00080C5B"/>
    <w:rsid w:val="00081623"/>
    <w:rsid w:val="0008281F"/>
    <w:rsid w:val="0008419D"/>
    <w:rsid w:val="0009351F"/>
    <w:rsid w:val="00095002"/>
    <w:rsid w:val="000955D5"/>
    <w:rsid w:val="000A18F6"/>
    <w:rsid w:val="000A1C19"/>
    <w:rsid w:val="000B046B"/>
    <w:rsid w:val="000B203B"/>
    <w:rsid w:val="000B32F5"/>
    <w:rsid w:val="000B4186"/>
    <w:rsid w:val="000B6EF1"/>
    <w:rsid w:val="000C1A63"/>
    <w:rsid w:val="000C2541"/>
    <w:rsid w:val="000C3855"/>
    <w:rsid w:val="000C4B07"/>
    <w:rsid w:val="000C4FAD"/>
    <w:rsid w:val="000C4FBD"/>
    <w:rsid w:val="000D09DC"/>
    <w:rsid w:val="000D255F"/>
    <w:rsid w:val="000D286E"/>
    <w:rsid w:val="000D7F44"/>
    <w:rsid w:val="000E4FCC"/>
    <w:rsid w:val="000F35D2"/>
    <w:rsid w:val="000F6D83"/>
    <w:rsid w:val="000F7630"/>
    <w:rsid w:val="00103A63"/>
    <w:rsid w:val="00104AE8"/>
    <w:rsid w:val="0010510F"/>
    <w:rsid w:val="0010626C"/>
    <w:rsid w:val="00107914"/>
    <w:rsid w:val="0011137F"/>
    <w:rsid w:val="00115888"/>
    <w:rsid w:val="00115F46"/>
    <w:rsid w:val="0011666A"/>
    <w:rsid w:val="00117A5B"/>
    <w:rsid w:val="001205FF"/>
    <w:rsid w:val="001240B4"/>
    <w:rsid w:val="00124E5C"/>
    <w:rsid w:val="00127FBD"/>
    <w:rsid w:val="001316A4"/>
    <w:rsid w:val="00136F46"/>
    <w:rsid w:val="00136FC4"/>
    <w:rsid w:val="00140CCB"/>
    <w:rsid w:val="0014129E"/>
    <w:rsid w:val="00141DF3"/>
    <w:rsid w:val="00146840"/>
    <w:rsid w:val="00147B58"/>
    <w:rsid w:val="00156580"/>
    <w:rsid w:val="00156A18"/>
    <w:rsid w:val="00156B8D"/>
    <w:rsid w:val="00156CCD"/>
    <w:rsid w:val="0015736F"/>
    <w:rsid w:val="00161F54"/>
    <w:rsid w:val="00164A4F"/>
    <w:rsid w:val="00170BE1"/>
    <w:rsid w:val="001713F5"/>
    <w:rsid w:val="001717E7"/>
    <w:rsid w:val="00173ABF"/>
    <w:rsid w:val="00174DE5"/>
    <w:rsid w:val="001759DF"/>
    <w:rsid w:val="00176432"/>
    <w:rsid w:val="00180D31"/>
    <w:rsid w:val="00185304"/>
    <w:rsid w:val="00187BF0"/>
    <w:rsid w:val="00187CD8"/>
    <w:rsid w:val="00190C34"/>
    <w:rsid w:val="00194BB5"/>
    <w:rsid w:val="001A32BD"/>
    <w:rsid w:val="001A7E86"/>
    <w:rsid w:val="001B06FC"/>
    <w:rsid w:val="001B29F1"/>
    <w:rsid w:val="001B2BD9"/>
    <w:rsid w:val="001B5BD8"/>
    <w:rsid w:val="001B62B8"/>
    <w:rsid w:val="001C0C43"/>
    <w:rsid w:val="001C25D1"/>
    <w:rsid w:val="001C54F2"/>
    <w:rsid w:val="001D06CC"/>
    <w:rsid w:val="001D13CE"/>
    <w:rsid w:val="001D2995"/>
    <w:rsid w:val="001D4884"/>
    <w:rsid w:val="001D52F1"/>
    <w:rsid w:val="001D5C97"/>
    <w:rsid w:val="001F02CD"/>
    <w:rsid w:val="001F12B8"/>
    <w:rsid w:val="001F1452"/>
    <w:rsid w:val="001F307A"/>
    <w:rsid w:val="001F44A1"/>
    <w:rsid w:val="001F5084"/>
    <w:rsid w:val="001F5528"/>
    <w:rsid w:val="0020059B"/>
    <w:rsid w:val="00202A88"/>
    <w:rsid w:val="0020535B"/>
    <w:rsid w:val="00205625"/>
    <w:rsid w:val="00211243"/>
    <w:rsid w:val="002145DA"/>
    <w:rsid w:val="00222EA7"/>
    <w:rsid w:val="00224979"/>
    <w:rsid w:val="00225E3A"/>
    <w:rsid w:val="0023043E"/>
    <w:rsid w:val="002338E2"/>
    <w:rsid w:val="002369EC"/>
    <w:rsid w:val="002377A8"/>
    <w:rsid w:val="0024559A"/>
    <w:rsid w:val="00252682"/>
    <w:rsid w:val="002531B3"/>
    <w:rsid w:val="00254161"/>
    <w:rsid w:val="002562E4"/>
    <w:rsid w:val="002643CB"/>
    <w:rsid w:val="002665EB"/>
    <w:rsid w:val="0026720C"/>
    <w:rsid w:val="00276B8A"/>
    <w:rsid w:val="00280270"/>
    <w:rsid w:val="00281E67"/>
    <w:rsid w:val="00282D19"/>
    <w:rsid w:val="00283E2E"/>
    <w:rsid w:val="0028740A"/>
    <w:rsid w:val="00290B09"/>
    <w:rsid w:val="002A281F"/>
    <w:rsid w:val="002A592E"/>
    <w:rsid w:val="002A6DCD"/>
    <w:rsid w:val="002B2815"/>
    <w:rsid w:val="002B2816"/>
    <w:rsid w:val="002B39E8"/>
    <w:rsid w:val="002B685D"/>
    <w:rsid w:val="002B6FB7"/>
    <w:rsid w:val="002B77C9"/>
    <w:rsid w:val="002C3419"/>
    <w:rsid w:val="002C4388"/>
    <w:rsid w:val="002C452B"/>
    <w:rsid w:val="002C77FB"/>
    <w:rsid w:val="002D12BF"/>
    <w:rsid w:val="002D3A0D"/>
    <w:rsid w:val="002D3B3B"/>
    <w:rsid w:val="002D4833"/>
    <w:rsid w:val="002E1860"/>
    <w:rsid w:val="002E1E19"/>
    <w:rsid w:val="002E2455"/>
    <w:rsid w:val="002E3115"/>
    <w:rsid w:val="002F361B"/>
    <w:rsid w:val="002F3A3B"/>
    <w:rsid w:val="002F474F"/>
    <w:rsid w:val="002F61DC"/>
    <w:rsid w:val="002F6713"/>
    <w:rsid w:val="00302557"/>
    <w:rsid w:val="00303D02"/>
    <w:rsid w:val="0030653D"/>
    <w:rsid w:val="00306E71"/>
    <w:rsid w:val="003076A3"/>
    <w:rsid w:val="00307F99"/>
    <w:rsid w:val="00310AE8"/>
    <w:rsid w:val="00312D5B"/>
    <w:rsid w:val="00315767"/>
    <w:rsid w:val="003178CE"/>
    <w:rsid w:val="00323447"/>
    <w:rsid w:val="003237D1"/>
    <w:rsid w:val="003260BF"/>
    <w:rsid w:val="0032645D"/>
    <w:rsid w:val="00326846"/>
    <w:rsid w:val="0033486C"/>
    <w:rsid w:val="00335A42"/>
    <w:rsid w:val="00337375"/>
    <w:rsid w:val="00340E29"/>
    <w:rsid w:val="0034171E"/>
    <w:rsid w:val="00342E4D"/>
    <w:rsid w:val="00354D2D"/>
    <w:rsid w:val="00355C1B"/>
    <w:rsid w:val="00357A30"/>
    <w:rsid w:val="00360307"/>
    <w:rsid w:val="00361677"/>
    <w:rsid w:val="00362AA4"/>
    <w:rsid w:val="00364065"/>
    <w:rsid w:val="00366423"/>
    <w:rsid w:val="003738D4"/>
    <w:rsid w:val="0037529E"/>
    <w:rsid w:val="00375332"/>
    <w:rsid w:val="003767AC"/>
    <w:rsid w:val="00376EF5"/>
    <w:rsid w:val="00377E20"/>
    <w:rsid w:val="00383190"/>
    <w:rsid w:val="0038375C"/>
    <w:rsid w:val="00386E8F"/>
    <w:rsid w:val="00390234"/>
    <w:rsid w:val="00391734"/>
    <w:rsid w:val="00392C2F"/>
    <w:rsid w:val="003938B0"/>
    <w:rsid w:val="00393912"/>
    <w:rsid w:val="003A4F29"/>
    <w:rsid w:val="003A5034"/>
    <w:rsid w:val="003A773C"/>
    <w:rsid w:val="003B26F5"/>
    <w:rsid w:val="003B348D"/>
    <w:rsid w:val="003B623C"/>
    <w:rsid w:val="003C0112"/>
    <w:rsid w:val="003C200C"/>
    <w:rsid w:val="003C3A9D"/>
    <w:rsid w:val="003C5533"/>
    <w:rsid w:val="003D2B62"/>
    <w:rsid w:val="003D5487"/>
    <w:rsid w:val="003E0F22"/>
    <w:rsid w:val="003E1228"/>
    <w:rsid w:val="003E550D"/>
    <w:rsid w:val="003E6DA4"/>
    <w:rsid w:val="003E6E33"/>
    <w:rsid w:val="003F3B1A"/>
    <w:rsid w:val="003F3FD6"/>
    <w:rsid w:val="00400F95"/>
    <w:rsid w:val="004021E6"/>
    <w:rsid w:val="004029F3"/>
    <w:rsid w:val="004038C0"/>
    <w:rsid w:val="00404F32"/>
    <w:rsid w:val="00414130"/>
    <w:rsid w:val="00415DDE"/>
    <w:rsid w:val="004162B6"/>
    <w:rsid w:val="00416679"/>
    <w:rsid w:val="004174CA"/>
    <w:rsid w:val="0042001A"/>
    <w:rsid w:val="00421194"/>
    <w:rsid w:val="00422505"/>
    <w:rsid w:val="004225DF"/>
    <w:rsid w:val="0043122A"/>
    <w:rsid w:val="00432248"/>
    <w:rsid w:val="00433175"/>
    <w:rsid w:val="00434F37"/>
    <w:rsid w:val="0043575E"/>
    <w:rsid w:val="00436229"/>
    <w:rsid w:val="004364F8"/>
    <w:rsid w:val="0044032B"/>
    <w:rsid w:val="004403EE"/>
    <w:rsid w:val="0044387F"/>
    <w:rsid w:val="004442F1"/>
    <w:rsid w:val="00444810"/>
    <w:rsid w:val="00444818"/>
    <w:rsid w:val="00444E76"/>
    <w:rsid w:val="00446693"/>
    <w:rsid w:val="004526B5"/>
    <w:rsid w:val="0045322E"/>
    <w:rsid w:val="004537AA"/>
    <w:rsid w:val="00457388"/>
    <w:rsid w:val="00460D27"/>
    <w:rsid w:val="00461DAC"/>
    <w:rsid w:val="00463E34"/>
    <w:rsid w:val="0046693F"/>
    <w:rsid w:val="00466A50"/>
    <w:rsid w:val="0046790C"/>
    <w:rsid w:val="004705D0"/>
    <w:rsid w:val="0047310C"/>
    <w:rsid w:val="0047414E"/>
    <w:rsid w:val="00475389"/>
    <w:rsid w:val="00475CF9"/>
    <w:rsid w:val="004800FA"/>
    <w:rsid w:val="004817F2"/>
    <w:rsid w:val="0048647D"/>
    <w:rsid w:val="00491FC9"/>
    <w:rsid w:val="00494F75"/>
    <w:rsid w:val="00495E6E"/>
    <w:rsid w:val="004974A1"/>
    <w:rsid w:val="004A3C0E"/>
    <w:rsid w:val="004B0855"/>
    <w:rsid w:val="004B186A"/>
    <w:rsid w:val="004B2D40"/>
    <w:rsid w:val="004B3E92"/>
    <w:rsid w:val="004B43FD"/>
    <w:rsid w:val="004B72FC"/>
    <w:rsid w:val="004B798D"/>
    <w:rsid w:val="004C2751"/>
    <w:rsid w:val="004C3352"/>
    <w:rsid w:val="004C373F"/>
    <w:rsid w:val="004D028C"/>
    <w:rsid w:val="004D2FD5"/>
    <w:rsid w:val="004D37BD"/>
    <w:rsid w:val="004D7395"/>
    <w:rsid w:val="004E0E87"/>
    <w:rsid w:val="004E2DDD"/>
    <w:rsid w:val="004E4372"/>
    <w:rsid w:val="004F1D24"/>
    <w:rsid w:val="00500013"/>
    <w:rsid w:val="00502E71"/>
    <w:rsid w:val="005064F9"/>
    <w:rsid w:val="00511162"/>
    <w:rsid w:val="00511903"/>
    <w:rsid w:val="00522C5F"/>
    <w:rsid w:val="00525028"/>
    <w:rsid w:val="00530F70"/>
    <w:rsid w:val="00530F93"/>
    <w:rsid w:val="005419A6"/>
    <w:rsid w:val="00545F26"/>
    <w:rsid w:val="00550CCC"/>
    <w:rsid w:val="00551F21"/>
    <w:rsid w:val="00556155"/>
    <w:rsid w:val="00563077"/>
    <w:rsid w:val="00565200"/>
    <w:rsid w:val="00567D06"/>
    <w:rsid w:val="00571E2E"/>
    <w:rsid w:val="005773E9"/>
    <w:rsid w:val="00577776"/>
    <w:rsid w:val="00581EFD"/>
    <w:rsid w:val="00585C54"/>
    <w:rsid w:val="00587023"/>
    <w:rsid w:val="005905AE"/>
    <w:rsid w:val="00590C51"/>
    <w:rsid w:val="00591A4A"/>
    <w:rsid w:val="00593273"/>
    <w:rsid w:val="00593616"/>
    <w:rsid w:val="00593BBD"/>
    <w:rsid w:val="00595F41"/>
    <w:rsid w:val="00597688"/>
    <w:rsid w:val="005A0905"/>
    <w:rsid w:val="005A3C00"/>
    <w:rsid w:val="005A7BEF"/>
    <w:rsid w:val="005B3EB6"/>
    <w:rsid w:val="005B5606"/>
    <w:rsid w:val="005B61DB"/>
    <w:rsid w:val="005B6E33"/>
    <w:rsid w:val="005C04DA"/>
    <w:rsid w:val="005C1B89"/>
    <w:rsid w:val="005D0117"/>
    <w:rsid w:val="005D13FB"/>
    <w:rsid w:val="005D191C"/>
    <w:rsid w:val="005D1A43"/>
    <w:rsid w:val="005D2BCA"/>
    <w:rsid w:val="005D34A2"/>
    <w:rsid w:val="005D37C6"/>
    <w:rsid w:val="005D640A"/>
    <w:rsid w:val="005D6842"/>
    <w:rsid w:val="005D6B36"/>
    <w:rsid w:val="005E696B"/>
    <w:rsid w:val="005E7150"/>
    <w:rsid w:val="005E753A"/>
    <w:rsid w:val="005E7AF2"/>
    <w:rsid w:val="005F2408"/>
    <w:rsid w:val="005F5C1B"/>
    <w:rsid w:val="005F79F9"/>
    <w:rsid w:val="00601743"/>
    <w:rsid w:val="00606F70"/>
    <w:rsid w:val="00615B53"/>
    <w:rsid w:val="00615D23"/>
    <w:rsid w:val="0061718A"/>
    <w:rsid w:val="006206BB"/>
    <w:rsid w:val="006217A7"/>
    <w:rsid w:val="006232F3"/>
    <w:rsid w:val="006328A5"/>
    <w:rsid w:val="00635AB7"/>
    <w:rsid w:val="00635D77"/>
    <w:rsid w:val="00642EAE"/>
    <w:rsid w:val="00646AF8"/>
    <w:rsid w:val="00647105"/>
    <w:rsid w:val="00647864"/>
    <w:rsid w:val="0065113C"/>
    <w:rsid w:val="006550D7"/>
    <w:rsid w:val="006555F8"/>
    <w:rsid w:val="00655D08"/>
    <w:rsid w:val="006576E7"/>
    <w:rsid w:val="0066142B"/>
    <w:rsid w:val="00661BD1"/>
    <w:rsid w:val="00662729"/>
    <w:rsid w:val="006628C5"/>
    <w:rsid w:val="006632E1"/>
    <w:rsid w:val="0066563A"/>
    <w:rsid w:val="00667640"/>
    <w:rsid w:val="00673276"/>
    <w:rsid w:val="006777AC"/>
    <w:rsid w:val="006779B1"/>
    <w:rsid w:val="00680F40"/>
    <w:rsid w:val="00682027"/>
    <w:rsid w:val="00682A7E"/>
    <w:rsid w:val="00682F84"/>
    <w:rsid w:val="006A0A37"/>
    <w:rsid w:val="006A14E5"/>
    <w:rsid w:val="006B14E1"/>
    <w:rsid w:val="006B1F6C"/>
    <w:rsid w:val="006B59FC"/>
    <w:rsid w:val="006B7FD3"/>
    <w:rsid w:val="006C493E"/>
    <w:rsid w:val="006C6C6E"/>
    <w:rsid w:val="006D1797"/>
    <w:rsid w:val="006D5DA0"/>
    <w:rsid w:val="006D6D1C"/>
    <w:rsid w:val="006E212C"/>
    <w:rsid w:val="006E53B8"/>
    <w:rsid w:val="006E576B"/>
    <w:rsid w:val="006E75AE"/>
    <w:rsid w:val="006E765A"/>
    <w:rsid w:val="006F0454"/>
    <w:rsid w:val="00702079"/>
    <w:rsid w:val="0070705D"/>
    <w:rsid w:val="00707C60"/>
    <w:rsid w:val="00713EB9"/>
    <w:rsid w:val="0071712B"/>
    <w:rsid w:val="00723548"/>
    <w:rsid w:val="00724723"/>
    <w:rsid w:val="00727029"/>
    <w:rsid w:val="0073097B"/>
    <w:rsid w:val="00735C91"/>
    <w:rsid w:val="007369BF"/>
    <w:rsid w:val="00740590"/>
    <w:rsid w:val="00743691"/>
    <w:rsid w:val="007442BC"/>
    <w:rsid w:val="0074472A"/>
    <w:rsid w:val="0074562C"/>
    <w:rsid w:val="00747D25"/>
    <w:rsid w:val="00752912"/>
    <w:rsid w:val="00753088"/>
    <w:rsid w:val="00754A2A"/>
    <w:rsid w:val="00756AF9"/>
    <w:rsid w:val="00767244"/>
    <w:rsid w:val="00771F03"/>
    <w:rsid w:val="00775B96"/>
    <w:rsid w:val="00776D57"/>
    <w:rsid w:val="007800BC"/>
    <w:rsid w:val="0078181E"/>
    <w:rsid w:val="00784ED0"/>
    <w:rsid w:val="00790634"/>
    <w:rsid w:val="00793226"/>
    <w:rsid w:val="00793435"/>
    <w:rsid w:val="00794970"/>
    <w:rsid w:val="007A0E44"/>
    <w:rsid w:val="007A166A"/>
    <w:rsid w:val="007A33C5"/>
    <w:rsid w:val="007A731B"/>
    <w:rsid w:val="007B1829"/>
    <w:rsid w:val="007B2BCD"/>
    <w:rsid w:val="007B35FD"/>
    <w:rsid w:val="007B3C0D"/>
    <w:rsid w:val="007B62BE"/>
    <w:rsid w:val="007B754D"/>
    <w:rsid w:val="007B7983"/>
    <w:rsid w:val="007C0D6A"/>
    <w:rsid w:val="007C7293"/>
    <w:rsid w:val="007D1B26"/>
    <w:rsid w:val="007D5B77"/>
    <w:rsid w:val="007D5CAC"/>
    <w:rsid w:val="007D6297"/>
    <w:rsid w:val="007D71FD"/>
    <w:rsid w:val="007E261B"/>
    <w:rsid w:val="007E4625"/>
    <w:rsid w:val="007F0D8F"/>
    <w:rsid w:val="007F4B35"/>
    <w:rsid w:val="007F5DD5"/>
    <w:rsid w:val="00805456"/>
    <w:rsid w:val="008100B1"/>
    <w:rsid w:val="00812B90"/>
    <w:rsid w:val="00813B8E"/>
    <w:rsid w:val="0081401B"/>
    <w:rsid w:val="00823847"/>
    <w:rsid w:val="00823AFE"/>
    <w:rsid w:val="008304CF"/>
    <w:rsid w:val="00832F9B"/>
    <w:rsid w:val="00835B64"/>
    <w:rsid w:val="008400EA"/>
    <w:rsid w:val="00840B87"/>
    <w:rsid w:val="00843E47"/>
    <w:rsid w:val="00845A44"/>
    <w:rsid w:val="00846C4C"/>
    <w:rsid w:val="00850C65"/>
    <w:rsid w:val="00852BD6"/>
    <w:rsid w:val="008531AD"/>
    <w:rsid w:val="00853B95"/>
    <w:rsid w:val="00854AF4"/>
    <w:rsid w:val="00854F1D"/>
    <w:rsid w:val="008568B9"/>
    <w:rsid w:val="00857D7A"/>
    <w:rsid w:val="00860E25"/>
    <w:rsid w:val="008630C2"/>
    <w:rsid w:val="00863A4F"/>
    <w:rsid w:val="00863BE8"/>
    <w:rsid w:val="008661E2"/>
    <w:rsid w:val="00866241"/>
    <w:rsid w:val="008709B7"/>
    <w:rsid w:val="00871BEC"/>
    <w:rsid w:val="008726D2"/>
    <w:rsid w:val="00872F27"/>
    <w:rsid w:val="00874C51"/>
    <w:rsid w:val="008750CE"/>
    <w:rsid w:val="00875A02"/>
    <w:rsid w:val="00880B43"/>
    <w:rsid w:val="00881161"/>
    <w:rsid w:val="00886A59"/>
    <w:rsid w:val="00886DBA"/>
    <w:rsid w:val="00887296"/>
    <w:rsid w:val="00893599"/>
    <w:rsid w:val="00894420"/>
    <w:rsid w:val="00895E85"/>
    <w:rsid w:val="008A0FA0"/>
    <w:rsid w:val="008A1273"/>
    <w:rsid w:val="008A142C"/>
    <w:rsid w:val="008A2852"/>
    <w:rsid w:val="008A28C6"/>
    <w:rsid w:val="008A557C"/>
    <w:rsid w:val="008A6BF6"/>
    <w:rsid w:val="008A7BB2"/>
    <w:rsid w:val="008B0F4A"/>
    <w:rsid w:val="008B5996"/>
    <w:rsid w:val="008B6CD0"/>
    <w:rsid w:val="008C2E57"/>
    <w:rsid w:val="008C69E6"/>
    <w:rsid w:val="008C7236"/>
    <w:rsid w:val="008D4042"/>
    <w:rsid w:val="008D42B7"/>
    <w:rsid w:val="008D5804"/>
    <w:rsid w:val="008D5CF9"/>
    <w:rsid w:val="008D6938"/>
    <w:rsid w:val="008D6BF2"/>
    <w:rsid w:val="008E4BA8"/>
    <w:rsid w:val="008E60B5"/>
    <w:rsid w:val="008F0E25"/>
    <w:rsid w:val="008F2E00"/>
    <w:rsid w:val="008F7D2D"/>
    <w:rsid w:val="009033E2"/>
    <w:rsid w:val="00906514"/>
    <w:rsid w:val="00907278"/>
    <w:rsid w:val="00926A00"/>
    <w:rsid w:val="00927561"/>
    <w:rsid w:val="0093544A"/>
    <w:rsid w:val="0093775A"/>
    <w:rsid w:val="0094285F"/>
    <w:rsid w:val="00943B64"/>
    <w:rsid w:val="00955570"/>
    <w:rsid w:val="00960384"/>
    <w:rsid w:val="0096127A"/>
    <w:rsid w:val="009614FD"/>
    <w:rsid w:val="009619A0"/>
    <w:rsid w:val="00965D10"/>
    <w:rsid w:val="00965DA3"/>
    <w:rsid w:val="009663D8"/>
    <w:rsid w:val="00967B51"/>
    <w:rsid w:val="00970A2D"/>
    <w:rsid w:val="0097414D"/>
    <w:rsid w:val="00974295"/>
    <w:rsid w:val="00977459"/>
    <w:rsid w:val="00980EE0"/>
    <w:rsid w:val="0098424F"/>
    <w:rsid w:val="00985C4F"/>
    <w:rsid w:val="00986AE0"/>
    <w:rsid w:val="0098793D"/>
    <w:rsid w:val="00987DB5"/>
    <w:rsid w:val="00991623"/>
    <w:rsid w:val="00992CF0"/>
    <w:rsid w:val="00995018"/>
    <w:rsid w:val="00995418"/>
    <w:rsid w:val="009957B5"/>
    <w:rsid w:val="00997C29"/>
    <w:rsid w:val="009A0710"/>
    <w:rsid w:val="009A26F0"/>
    <w:rsid w:val="009A7F5E"/>
    <w:rsid w:val="009B2A77"/>
    <w:rsid w:val="009B3EF0"/>
    <w:rsid w:val="009B4920"/>
    <w:rsid w:val="009C48C1"/>
    <w:rsid w:val="009C5B53"/>
    <w:rsid w:val="009C5E19"/>
    <w:rsid w:val="009C623E"/>
    <w:rsid w:val="009D19D1"/>
    <w:rsid w:val="009D391E"/>
    <w:rsid w:val="009E0E6D"/>
    <w:rsid w:val="009E1969"/>
    <w:rsid w:val="009E3100"/>
    <w:rsid w:val="009E4AE1"/>
    <w:rsid w:val="009E66E4"/>
    <w:rsid w:val="009E7202"/>
    <w:rsid w:val="009F205A"/>
    <w:rsid w:val="00A01DA2"/>
    <w:rsid w:val="00A06A64"/>
    <w:rsid w:val="00A07C24"/>
    <w:rsid w:val="00A07E22"/>
    <w:rsid w:val="00A11FAB"/>
    <w:rsid w:val="00A201E8"/>
    <w:rsid w:val="00A25E99"/>
    <w:rsid w:val="00A311CE"/>
    <w:rsid w:val="00A317EF"/>
    <w:rsid w:val="00A32C9D"/>
    <w:rsid w:val="00A34B39"/>
    <w:rsid w:val="00A41AD7"/>
    <w:rsid w:val="00A43D91"/>
    <w:rsid w:val="00A4500C"/>
    <w:rsid w:val="00A45C42"/>
    <w:rsid w:val="00A55FF7"/>
    <w:rsid w:val="00A63CCD"/>
    <w:rsid w:val="00A651AB"/>
    <w:rsid w:val="00A66347"/>
    <w:rsid w:val="00A66BF1"/>
    <w:rsid w:val="00A67DE7"/>
    <w:rsid w:val="00A74599"/>
    <w:rsid w:val="00A864F1"/>
    <w:rsid w:val="00A86945"/>
    <w:rsid w:val="00A86F06"/>
    <w:rsid w:val="00A873A0"/>
    <w:rsid w:val="00A87FB7"/>
    <w:rsid w:val="00A906AB"/>
    <w:rsid w:val="00AA2DBC"/>
    <w:rsid w:val="00AA37ED"/>
    <w:rsid w:val="00AA7E1A"/>
    <w:rsid w:val="00AB1028"/>
    <w:rsid w:val="00AB28A2"/>
    <w:rsid w:val="00AB7E92"/>
    <w:rsid w:val="00AC092A"/>
    <w:rsid w:val="00AC2265"/>
    <w:rsid w:val="00AC2277"/>
    <w:rsid w:val="00AC36CB"/>
    <w:rsid w:val="00AC3C83"/>
    <w:rsid w:val="00AC4DF9"/>
    <w:rsid w:val="00AD0AC3"/>
    <w:rsid w:val="00AD37D4"/>
    <w:rsid w:val="00AD3EA1"/>
    <w:rsid w:val="00AD46D9"/>
    <w:rsid w:val="00AD62F1"/>
    <w:rsid w:val="00AD6E83"/>
    <w:rsid w:val="00AE037A"/>
    <w:rsid w:val="00AE507F"/>
    <w:rsid w:val="00AF009E"/>
    <w:rsid w:val="00AF0296"/>
    <w:rsid w:val="00AF0EDB"/>
    <w:rsid w:val="00AF2498"/>
    <w:rsid w:val="00AF439C"/>
    <w:rsid w:val="00AF4405"/>
    <w:rsid w:val="00AF5845"/>
    <w:rsid w:val="00AF7CE9"/>
    <w:rsid w:val="00B06920"/>
    <w:rsid w:val="00B07334"/>
    <w:rsid w:val="00B07D71"/>
    <w:rsid w:val="00B11459"/>
    <w:rsid w:val="00B1173A"/>
    <w:rsid w:val="00B1212E"/>
    <w:rsid w:val="00B2298A"/>
    <w:rsid w:val="00B23211"/>
    <w:rsid w:val="00B23572"/>
    <w:rsid w:val="00B2477F"/>
    <w:rsid w:val="00B3173D"/>
    <w:rsid w:val="00B339A5"/>
    <w:rsid w:val="00B33ACC"/>
    <w:rsid w:val="00B34C19"/>
    <w:rsid w:val="00B36B03"/>
    <w:rsid w:val="00B36F04"/>
    <w:rsid w:val="00B41254"/>
    <w:rsid w:val="00B518FF"/>
    <w:rsid w:val="00B56E37"/>
    <w:rsid w:val="00B60019"/>
    <w:rsid w:val="00B64016"/>
    <w:rsid w:val="00B700F8"/>
    <w:rsid w:val="00B74AF3"/>
    <w:rsid w:val="00B8102D"/>
    <w:rsid w:val="00B81445"/>
    <w:rsid w:val="00B83E23"/>
    <w:rsid w:val="00B86EB3"/>
    <w:rsid w:val="00B93BE6"/>
    <w:rsid w:val="00B9484B"/>
    <w:rsid w:val="00BA0754"/>
    <w:rsid w:val="00BB1058"/>
    <w:rsid w:val="00BB1560"/>
    <w:rsid w:val="00BB21CC"/>
    <w:rsid w:val="00BB7952"/>
    <w:rsid w:val="00BC5196"/>
    <w:rsid w:val="00BC599A"/>
    <w:rsid w:val="00BC7683"/>
    <w:rsid w:val="00BD1080"/>
    <w:rsid w:val="00BD14AD"/>
    <w:rsid w:val="00BD1567"/>
    <w:rsid w:val="00BD3CA0"/>
    <w:rsid w:val="00BD48F3"/>
    <w:rsid w:val="00BD6E4E"/>
    <w:rsid w:val="00BD700D"/>
    <w:rsid w:val="00BE198D"/>
    <w:rsid w:val="00BE2357"/>
    <w:rsid w:val="00BE2EBF"/>
    <w:rsid w:val="00BF168C"/>
    <w:rsid w:val="00BF1C02"/>
    <w:rsid w:val="00BF5B0F"/>
    <w:rsid w:val="00C019D8"/>
    <w:rsid w:val="00C01AE6"/>
    <w:rsid w:val="00C01C19"/>
    <w:rsid w:val="00C04634"/>
    <w:rsid w:val="00C10A2A"/>
    <w:rsid w:val="00C13360"/>
    <w:rsid w:val="00C17165"/>
    <w:rsid w:val="00C206BE"/>
    <w:rsid w:val="00C22179"/>
    <w:rsid w:val="00C303E7"/>
    <w:rsid w:val="00C32D86"/>
    <w:rsid w:val="00C3351B"/>
    <w:rsid w:val="00C35EC8"/>
    <w:rsid w:val="00C370B8"/>
    <w:rsid w:val="00C37407"/>
    <w:rsid w:val="00C37952"/>
    <w:rsid w:val="00C4077E"/>
    <w:rsid w:val="00C41B98"/>
    <w:rsid w:val="00C42744"/>
    <w:rsid w:val="00C42DBA"/>
    <w:rsid w:val="00C440AA"/>
    <w:rsid w:val="00C468A6"/>
    <w:rsid w:val="00C5228D"/>
    <w:rsid w:val="00C52CCA"/>
    <w:rsid w:val="00C5760A"/>
    <w:rsid w:val="00C601AC"/>
    <w:rsid w:val="00C62581"/>
    <w:rsid w:val="00C7112A"/>
    <w:rsid w:val="00C75839"/>
    <w:rsid w:val="00C75CE2"/>
    <w:rsid w:val="00C80AEE"/>
    <w:rsid w:val="00C814EC"/>
    <w:rsid w:val="00C82EF2"/>
    <w:rsid w:val="00C92B2B"/>
    <w:rsid w:val="00C943A3"/>
    <w:rsid w:val="00C9493A"/>
    <w:rsid w:val="00CA3966"/>
    <w:rsid w:val="00CA3F0B"/>
    <w:rsid w:val="00CA7C90"/>
    <w:rsid w:val="00CB087F"/>
    <w:rsid w:val="00CB1478"/>
    <w:rsid w:val="00CB1E4A"/>
    <w:rsid w:val="00CB55D3"/>
    <w:rsid w:val="00CB62AC"/>
    <w:rsid w:val="00CB7C29"/>
    <w:rsid w:val="00CC0C9D"/>
    <w:rsid w:val="00CC4746"/>
    <w:rsid w:val="00CC4AAB"/>
    <w:rsid w:val="00CC6D2C"/>
    <w:rsid w:val="00CC6EF3"/>
    <w:rsid w:val="00CD7C47"/>
    <w:rsid w:val="00CE28DA"/>
    <w:rsid w:val="00CE4721"/>
    <w:rsid w:val="00CE7ED4"/>
    <w:rsid w:val="00CF021C"/>
    <w:rsid w:val="00CF0D9A"/>
    <w:rsid w:val="00CF1C05"/>
    <w:rsid w:val="00CF3B64"/>
    <w:rsid w:val="00CF5665"/>
    <w:rsid w:val="00CF618B"/>
    <w:rsid w:val="00CF6714"/>
    <w:rsid w:val="00D0071E"/>
    <w:rsid w:val="00D01841"/>
    <w:rsid w:val="00D0252C"/>
    <w:rsid w:val="00D036F3"/>
    <w:rsid w:val="00D04835"/>
    <w:rsid w:val="00D06B32"/>
    <w:rsid w:val="00D072D3"/>
    <w:rsid w:val="00D0730C"/>
    <w:rsid w:val="00D0740C"/>
    <w:rsid w:val="00D07D1C"/>
    <w:rsid w:val="00D10145"/>
    <w:rsid w:val="00D13668"/>
    <w:rsid w:val="00D16E16"/>
    <w:rsid w:val="00D22706"/>
    <w:rsid w:val="00D24F87"/>
    <w:rsid w:val="00D2504F"/>
    <w:rsid w:val="00D26503"/>
    <w:rsid w:val="00D279C4"/>
    <w:rsid w:val="00D27CA3"/>
    <w:rsid w:val="00D306FA"/>
    <w:rsid w:val="00D32403"/>
    <w:rsid w:val="00D36BB1"/>
    <w:rsid w:val="00D36DE3"/>
    <w:rsid w:val="00D40508"/>
    <w:rsid w:val="00D4270E"/>
    <w:rsid w:val="00D479C9"/>
    <w:rsid w:val="00D47FD7"/>
    <w:rsid w:val="00D50104"/>
    <w:rsid w:val="00D501F3"/>
    <w:rsid w:val="00D50E86"/>
    <w:rsid w:val="00D51DC5"/>
    <w:rsid w:val="00D55B68"/>
    <w:rsid w:val="00D55C3A"/>
    <w:rsid w:val="00D57256"/>
    <w:rsid w:val="00D60520"/>
    <w:rsid w:val="00D671B3"/>
    <w:rsid w:val="00D6739D"/>
    <w:rsid w:val="00D71BA0"/>
    <w:rsid w:val="00D7224F"/>
    <w:rsid w:val="00D73740"/>
    <w:rsid w:val="00D74334"/>
    <w:rsid w:val="00D75DF6"/>
    <w:rsid w:val="00D765BD"/>
    <w:rsid w:val="00D776A9"/>
    <w:rsid w:val="00D80D46"/>
    <w:rsid w:val="00D81617"/>
    <w:rsid w:val="00D81BFF"/>
    <w:rsid w:val="00D81E74"/>
    <w:rsid w:val="00D83A5F"/>
    <w:rsid w:val="00D850E9"/>
    <w:rsid w:val="00D85C0F"/>
    <w:rsid w:val="00D8626B"/>
    <w:rsid w:val="00D9227E"/>
    <w:rsid w:val="00D9414A"/>
    <w:rsid w:val="00D96897"/>
    <w:rsid w:val="00DA0C0F"/>
    <w:rsid w:val="00DA13FB"/>
    <w:rsid w:val="00DA2DFF"/>
    <w:rsid w:val="00DA5774"/>
    <w:rsid w:val="00DB1C13"/>
    <w:rsid w:val="00DB3862"/>
    <w:rsid w:val="00DB4BE9"/>
    <w:rsid w:val="00DC00DC"/>
    <w:rsid w:val="00DC1494"/>
    <w:rsid w:val="00DC3429"/>
    <w:rsid w:val="00DD086B"/>
    <w:rsid w:val="00DD1532"/>
    <w:rsid w:val="00DD189E"/>
    <w:rsid w:val="00DD2E4E"/>
    <w:rsid w:val="00DE216E"/>
    <w:rsid w:val="00DE4498"/>
    <w:rsid w:val="00DE5233"/>
    <w:rsid w:val="00DE6E67"/>
    <w:rsid w:val="00DF1A91"/>
    <w:rsid w:val="00E011CB"/>
    <w:rsid w:val="00E01B15"/>
    <w:rsid w:val="00E03169"/>
    <w:rsid w:val="00E04D1C"/>
    <w:rsid w:val="00E05E19"/>
    <w:rsid w:val="00E07535"/>
    <w:rsid w:val="00E076A0"/>
    <w:rsid w:val="00E10539"/>
    <w:rsid w:val="00E116BD"/>
    <w:rsid w:val="00E13FFD"/>
    <w:rsid w:val="00E162B4"/>
    <w:rsid w:val="00E20C18"/>
    <w:rsid w:val="00E27E3D"/>
    <w:rsid w:val="00E364B9"/>
    <w:rsid w:val="00E46C59"/>
    <w:rsid w:val="00E50A35"/>
    <w:rsid w:val="00E5505C"/>
    <w:rsid w:val="00E56BDC"/>
    <w:rsid w:val="00E62C27"/>
    <w:rsid w:val="00E65602"/>
    <w:rsid w:val="00E65E00"/>
    <w:rsid w:val="00E706C4"/>
    <w:rsid w:val="00E715F7"/>
    <w:rsid w:val="00E74FF0"/>
    <w:rsid w:val="00E77B7E"/>
    <w:rsid w:val="00E837AF"/>
    <w:rsid w:val="00E83966"/>
    <w:rsid w:val="00E85E8D"/>
    <w:rsid w:val="00E926CA"/>
    <w:rsid w:val="00E92A62"/>
    <w:rsid w:val="00EA16D9"/>
    <w:rsid w:val="00EA7A73"/>
    <w:rsid w:val="00EB1502"/>
    <w:rsid w:val="00EB4757"/>
    <w:rsid w:val="00EB6785"/>
    <w:rsid w:val="00EC4EAD"/>
    <w:rsid w:val="00ED2AF2"/>
    <w:rsid w:val="00ED32FA"/>
    <w:rsid w:val="00ED39F7"/>
    <w:rsid w:val="00ED7DC7"/>
    <w:rsid w:val="00EE2E4B"/>
    <w:rsid w:val="00EE3B9A"/>
    <w:rsid w:val="00EF12F5"/>
    <w:rsid w:val="00EF5346"/>
    <w:rsid w:val="00EF74F3"/>
    <w:rsid w:val="00EF7781"/>
    <w:rsid w:val="00F00828"/>
    <w:rsid w:val="00F02592"/>
    <w:rsid w:val="00F025E7"/>
    <w:rsid w:val="00F07BE3"/>
    <w:rsid w:val="00F12835"/>
    <w:rsid w:val="00F12EB5"/>
    <w:rsid w:val="00F14673"/>
    <w:rsid w:val="00F1678C"/>
    <w:rsid w:val="00F16EE1"/>
    <w:rsid w:val="00F17EE1"/>
    <w:rsid w:val="00F24E3D"/>
    <w:rsid w:val="00F3189A"/>
    <w:rsid w:val="00F31DD0"/>
    <w:rsid w:val="00F34B06"/>
    <w:rsid w:val="00F3653E"/>
    <w:rsid w:val="00F374A5"/>
    <w:rsid w:val="00F402A7"/>
    <w:rsid w:val="00F42EEF"/>
    <w:rsid w:val="00F4322D"/>
    <w:rsid w:val="00F43999"/>
    <w:rsid w:val="00F43FC5"/>
    <w:rsid w:val="00F449A1"/>
    <w:rsid w:val="00F44EAD"/>
    <w:rsid w:val="00F514DD"/>
    <w:rsid w:val="00F51519"/>
    <w:rsid w:val="00F53087"/>
    <w:rsid w:val="00F537D2"/>
    <w:rsid w:val="00F56217"/>
    <w:rsid w:val="00F638CC"/>
    <w:rsid w:val="00F659EA"/>
    <w:rsid w:val="00F732EB"/>
    <w:rsid w:val="00F766DB"/>
    <w:rsid w:val="00F81243"/>
    <w:rsid w:val="00F823FD"/>
    <w:rsid w:val="00F827A5"/>
    <w:rsid w:val="00F924BA"/>
    <w:rsid w:val="00F94733"/>
    <w:rsid w:val="00F94D8A"/>
    <w:rsid w:val="00F95669"/>
    <w:rsid w:val="00F96722"/>
    <w:rsid w:val="00F96C9A"/>
    <w:rsid w:val="00FA0217"/>
    <w:rsid w:val="00FA1716"/>
    <w:rsid w:val="00FA7012"/>
    <w:rsid w:val="00FB2554"/>
    <w:rsid w:val="00FB5D59"/>
    <w:rsid w:val="00FD0CD8"/>
    <w:rsid w:val="00FE4812"/>
    <w:rsid w:val="00FE7695"/>
    <w:rsid w:val="00FF0393"/>
    <w:rsid w:val="00FF3295"/>
    <w:rsid w:val="00FF3A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8A51"/>
  <w15:docId w15:val="{5F517035-2BF8-4864-AE46-1E865F46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A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6A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07F"/>
    <w:rPr>
      <w:rFonts w:ascii="Tahoma" w:hAnsi="Tahoma" w:cs="Tahoma"/>
      <w:sz w:val="16"/>
      <w:szCs w:val="16"/>
    </w:rPr>
  </w:style>
  <w:style w:type="character" w:customStyle="1" w:styleId="BalloonTextChar">
    <w:name w:val="Balloon Text Char"/>
    <w:basedOn w:val="DefaultParagraphFont"/>
    <w:link w:val="BalloonText"/>
    <w:uiPriority w:val="99"/>
    <w:semiHidden/>
    <w:rsid w:val="00AE507F"/>
    <w:rPr>
      <w:rFonts w:ascii="Tahoma" w:eastAsia="SimSun" w:hAnsi="Tahoma" w:cs="Tahoma"/>
      <w:sz w:val="16"/>
      <w:szCs w:val="16"/>
      <w:lang w:eastAsia="zh-CN"/>
    </w:rPr>
  </w:style>
  <w:style w:type="paragraph" w:styleId="ListParagraph">
    <w:name w:val="List Paragraph"/>
    <w:basedOn w:val="Normal"/>
    <w:uiPriority w:val="34"/>
    <w:qFormat/>
    <w:rsid w:val="0044032B"/>
    <w:pPr>
      <w:ind w:left="720"/>
      <w:contextualSpacing/>
    </w:pPr>
  </w:style>
  <w:style w:type="character" w:styleId="Hyperlink">
    <w:name w:val="Hyperlink"/>
    <w:basedOn w:val="DefaultParagraphFont"/>
    <w:uiPriority w:val="99"/>
    <w:unhideWhenUsed/>
    <w:rsid w:val="003E6DA4"/>
    <w:rPr>
      <w:color w:val="0000FF" w:themeColor="hyperlink"/>
      <w:u w:val="single"/>
    </w:rPr>
  </w:style>
  <w:style w:type="paragraph" w:customStyle="1" w:styleId="ListParagraph1">
    <w:name w:val="List Paragraph1"/>
    <w:basedOn w:val="Normal"/>
    <w:uiPriority w:val="34"/>
    <w:qFormat/>
    <w:rsid w:val="00C46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7436">
      <w:bodyDiv w:val="1"/>
      <w:marLeft w:val="0"/>
      <w:marRight w:val="0"/>
      <w:marTop w:val="0"/>
      <w:marBottom w:val="0"/>
      <w:divBdr>
        <w:top w:val="none" w:sz="0" w:space="0" w:color="auto"/>
        <w:left w:val="none" w:sz="0" w:space="0" w:color="auto"/>
        <w:bottom w:val="none" w:sz="0" w:space="0" w:color="auto"/>
        <w:right w:val="none" w:sz="0" w:space="0" w:color="auto"/>
      </w:divBdr>
    </w:div>
    <w:div w:id="1829205637">
      <w:bodyDiv w:val="1"/>
      <w:marLeft w:val="0"/>
      <w:marRight w:val="0"/>
      <w:marTop w:val="0"/>
      <w:marBottom w:val="0"/>
      <w:divBdr>
        <w:top w:val="none" w:sz="0" w:space="0" w:color="auto"/>
        <w:left w:val="none" w:sz="0" w:space="0" w:color="auto"/>
        <w:bottom w:val="none" w:sz="0" w:space="0" w:color="auto"/>
        <w:right w:val="none" w:sz="0" w:space="0" w:color="auto"/>
      </w:divBdr>
    </w:div>
    <w:div w:id="20506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nts.org.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333362C6-FC25-40CE-9CA1-B6B8B4A8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HR (Assistant)</cp:lastModifiedBy>
  <cp:revision>232</cp:revision>
  <cp:lastPrinted>2020-03-09T10:10:00Z</cp:lastPrinted>
  <dcterms:created xsi:type="dcterms:W3CDTF">2020-03-02T10:34:00Z</dcterms:created>
  <dcterms:modified xsi:type="dcterms:W3CDTF">2020-09-25T08:15:00Z</dcterms:modified>
</cp:coreProperties>
</file>